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8C5" w:rsidRDefault="006028C5" w:rsidP="00933915">
      <w:pPr>
        <w:spacing w:after="0" w:line="240" w:lineRule="auto"/>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p>
    <w:p w:rsidR="008F1170" w:rsidRPr="00CA156B" w:rsidRDefault="008F1170" w:rsidP="00933915">
      <w:pPr>
        <w:autoSpaceDE w:val="0"/>
        <w:autoSpaceDN w:val="0"/>
        <w:adjustRightInd w:val="0"/>
        <w:spacing w:after="0" w:line="240" w:lineRule="auto"/>
        <w:ind w:left="5387"/>
        <w:rPr>
          <w:rFonts w:ascii="Times New Roman" w:hAnsi="Times New Roman" w:cs="Times New Roman"/>
          <w:bCs/>
        </w:rPr>
      </w:pPr>
      <w:r w:rsidRPr="00CA156B">
        <w:rPr>
          <w:rFonts w:ascii="Times New Roman" w:hAnsi="Times New Roman" w:cs="Times New Roman"/>
          <w:bCs/>
        </w:rPr>
        <w:t>Приложение</w:t>
      </w:r>
    </w:p>
    <w:p w:rsidR="008F1170" w:rsidRPr="00CA156B" w:rsidRDefault="008F1170" w:rsidP="00933915">
      <w:pPr>
        <w:autoSpaceDE w:val="0"/>
        <w:autoSpaceDN w:val="0"/>
        <w:adjustRightInd w:val="0"/>
        <w:spacing w:after="0" w:line="240" w:lineRule="auto"/>
        <w:ind w:left="5387"/>
        <w:rPr>
          <w:rFonts w:ascii="Times New Roman" w:hAnsi="Times New Roman" w:cs="Times New Roman"/>
          <w:bCs/>
        </w:rPr>
      </w:pPr>
      <w:r w:rsidRPr="00CA156B">
        <w:rPr>
          <w:rFonts w:ascii="Times New Roman" w:hAnsi="Times New Roman" w:cs="Times New Roman"/>
          <w:bCs/>
        </w:rPr>
        <w:t>к письму Министерства финансов</w:t>
      </w:r>
    </w:p>
    <w:p w:rsidR="008F1170" w:rsidRPr="00CA156B" w:rsidRDefault="008F1170" w:rsidP="00933915">
      <w:pPr>
        <w:autoSpaceDE w:val="0"/>
        <w:autoSpaceDN w:val="0"/>
        <w:adjustRightInd w:val="0"/>
        <w:spacing w:after="0" w:line="240" w:lineRule="auto"/>
        <w:ind w:left="5387"/>
        <w:rPr>
          <w:rFonts w:ascii="Times New Roman" w:hAnsi="Times New Roman" w:cs="Times New Roman"/>
          <w:bCs/>
        </w:rPr>
      </w:pPr>
      <w:r w:rsidRPr="00CA156B">
        <w:rPr>
          <w:rFonts w:ascii="Times New Roman" w:hAnsi="Times New Roman" w:cs="Times New Roman"/>
          <w:bCs/>
        </w:rPr>
        <w:t>Российской Федерации</w:t>
      </w:r>
    </w:p>
    <w:p w:rsidR="00026E57" w:rsidRPr="00CA156B" w:rsidRDefault="008F1170" w:rsidP="00933915">
      <w:pPr>
        <w:autoSpaceDE w:val="0"/>
        <w:autoSpaceDN w:val="0"/>
        <w:adjustRightInd w:val="0"/>
        <w:spacing w:after="0" w:line="240" w:lineRule="auto"/>
        <w:ind w:left="5387"/>
        <w:rPr>
          <w:rFonts w:ascii="Times New Roman" w:hAnsi="Times New Roman" w:cs="Times New Roman"/>
        </w:rPr>
      </w:pPr>
      <w:r w:rsidRPr="00CA156B">
        <w:rPr>
          <w:rFonts w:ascii="Times New Roman" w:hAnsi="Times New Roman" w:cs="Times New Roman"/>
          <w:bCs/>
        </w:rPr>
        <w:t xml:space="preserve">от 27 декабря 2019 г. </w:t>
      </w:r>
      <w:r w:rsidR="00691A40" w:rsidRPr="00CA156B">
        <w:rPr>
          <w:rFonts w:ascii="Times New Roman" w:hAnsi="Times New Roman" w:cs="Times New Roman"/>
        </w:rPr>
        <w:t>№ 02-08-10/102939</w:t>
      </w:r>
    </w:p>
    <w:p w:rsidR="00026E57" w:rsidRDefault="00026E57" w:rsidP="00DD63EF">
      <w:pPr>
        <w:spacing w:after="0" w:line="240" w:lineRule="auto"/>
        <w:jc w:val="center"/>
        <w:rPr>
          <w:rFonts w:ascii="Times New Roman" w:hAnsi="Times New Roman" w:cs="Times New Roman"/>
          <w:b/>
          <w:sz w:val="28"/>
          <w:szCs w:val="28"/>
        </w:rPr>
      </w:pPr>
    </w:p>
    <w:p w:rsidR="00D02E75" w:rsidRDefault="00D02E75" w:rsidP="00D02E75">
      <w:pPr>
        <w:spacing w:after="0" w:line="240" w:lineRule="auto"/>
        <w:jc w:val="center"/>
        <w:rPr>
          <w:rFonts w:ascii="Times New Roman" w:hAnsi="Times New Roman" w:cs="Times New Roman"/>
          <w:b/>
          <w:sz w:val="28"/>
          <w:szCs w:val="28"/>
        </w:rPr>
      </w:pPr>
    </w:p>
    <w:p w:rsidR="00D02E75" w:rsidRDefault="00D02E75" w:rsidP="00D02E75">
      <w:pPr>
        <w:spacing w:after="0" w:line="240" w:lineRule="auto"/>
        <w:jc w:val="center"/>
        <w:rPr>
          <w:rFonts w:ascii="Times New Roman" w:hAnsi="Times New Roman" w:cs="Times New Roman"/>
          <w:b/>
          <w:sz w:val="28"/>
          <w:szCs w:val="28"/>
        </w:rPr>
      </w:pPr>
    </w:p>
    <w:p w:rsidR="0016106E" w:rsidRDefault="00DD63EF" w:rsidP="00D02E75">
      <w:pPr>
        <w:spacing w:after="0" w:line="240" w:lineRule="auto"/>
        <w:jc w:val="center"/>
        <w:rPr>
          <w:rFonts w:ascii="Times New Roman" w:hAnsi="Times New Roman" w:cs="Times New Roman"/>
          <w:b/>
          <w:sz w:val="28"/>
          <w:szCs w:val="28"/>
        </w:rPr>
      </w:pPr>
      <w:r w:rsidRPr="00DD63EF">
        <w:rPr>
          <w:rFonts w:ascii="Times New Roman" w:hAnsi="Times New Roman" w:cs="Times New Roman"/>
          <w:b/>
          <w:sz w:val="28"/>
          <w:szCs w:val="28"/>
        </w:rPr>
        <w:t>Руководство по применению классификации операций сектора государственного управления</w:t>
      </w:r>
    </w:p>
    <w:p w:rsidR="00726549" w:rsidRDefault="00726549" w:rsidP="00D02E75">
      <w:pPr>
        <w:tabs>
          <w:tab w:val="left" w:pos="567"/>
        </w:tabs>
        <w:autoSpaceDE w:val="0"/>
        <w:autoSpaceDN w:val="0"/>
        <w:adjustRightInd w:val="0"/>
        <w:spacing w:after="0" w:line="240" w:lineRule="auto"/>
        <w:ind w:firstLine="708"/>
        <w:jc w:val="center"/>
        <w:rPr>
          <w:rFonts w:ascii="Times New Roman" w:hAnsi="Times New Roman" w:cs="Times New Roman"/>
          <w:b/>
          <w:sz w:val="28"/>
          <w:szCs w:val="28"/>
        </w:rPr>
      </w:pPr>
    </w:p>
    <w:p w:rsidR="00DD63EF" w:rsidRPr="004058E6" w:rsidRDefault="00DD63E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4058E6">
        <w:rPr>
          <w:rFonts w:ascii="Times New Roman" w:eastAsia="Calibri" w:hAnsi="Times New Roman" w:cs="Times New Roman"/>
          <w:iCs/>
          <w:sz w:val="28"/>
          <w:szCs w:val="28"/>
        </w:rPr>
        <w:t>Порядок применения классификации операций сектора государственного управления, утвержденный приказом Министерства финансов Российской Федерации от 29 ноября 2017 г. № 209н (далее – Порядок), устанавливает единые правила применения кодов классификации операций сектора государственного управления (</w:t>
      </w:r>
      <w:r w:rsidR="0098156D" w:rsidRPr="004058E6">
        <w:rPr>
          <w:rFonts w:ascii="Times New Roman" w:eastAsia="Calibri" w:hAnsi="Times New Roman" w:cs="Times New Roman"/>
          <w:iCs/>
          <w:sz w:val="28"/>
          <w:szCs w:val="28"/>
        </w:rPr>
        <w:t xml:space="preserve">далее - </w:t>
      </w:r>
      <w:r w:rsidRPr="004058E6">
        <w:rPr>
          <w:rFonts w:ascii="Times New Roman" w:eastAsia="Calibri" w:hAnsi="Times New Roman" w:cs="Times New Roman"/>
          <w:iCs/>
          <w:sz w:val="28"/>
          <w:szCs w:val="28"/>
        </w:rPr>
        <w:t>КОСГУ) для ведения бюджетного (бухгалтерского) учета, составления бюджетной (бухгалтерско</w:t>
      </w:r>
      <w:r w:rsidR="0098156D" w:rsidRPr="004058E6">
        <w:rPr>
          <w:rFonts w:ascii="Times New Roman" w:eastAsia="Calibri" w:hAnsi="Times New Roman" w:cs="Times New Roman"/>
          <w:iCs/>
          <w:sz w:val="28"/>
          <w:szCs w:val="28"/>
        </w:rPr>
        <w:t>й) и иной финансовой отчетности, а также при детализации (дополнительной детализации) показателей бюджетной росписи, бюджетной сметы казенного учреждения, обоснований бюджетных ассигнований.</w:t>
      </w:r>
    </w:p>
    <w:p w:rsidR="00DD63EF" w:rsidRPr="004058E6" w:rsidRDefault="00DD63E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4058E6">
        <w:rPr>
          <w:rFonts w:ascii="Times New Roman" w:eastAsia="Calibri" w:hAnsi="Times New Roman" w:cs="Times New Roman"/>
          <w:iCs/>
          <w:sz w:val="28"/>
          <w:szCs w:val="28"/>
        </w:rPr>
        <w:t>Порядок применения КОСГУ гармонизирован с требованиями руководства по Статистике государственных финансов 2014 года, а также федеральных стандартов бухгалтерского учета для организаций государственного сектора.</w:t>
      </w:r>
    </w:p>
    <w:p w:rsidR="008D4FAE" w:rsidRDefault="008D4FAE" w:rsidP="00DD63EF">
      <w:pPr>
        <w:autoSpaceDE w:val="0"/>
        <w:autoSpaceDN w:val="0"/>
        <w:adjustRightInd w:val="0"/>
        <w:spacing w:after="40"/>
        <w:ind w:firstLine="709"/>
        <w:jc w:val="both"/>
        <w:rPr>
          <w:rFonts w:ascii="Times New Roman" w:hAnsi="Times New Roman" w:cs="Times New Roman"/>
          <w:sz w:val="28"/>
          <w:szCs w:val="28"/>
        </w:rPr>
      </w:pPr>
    </w:p>
    <w:p w:rsidR="008D4FAE" w:rsidRPr="008D4FAE" w:rsidRDefault="00EE5744" w:rsidP="008D4FAE">
      <w:pPr>
        <w:pStyle w:val="1"/>
      </w:pPr>
      <w:bookmarkStart w:id="1" w:name="_Toc28105152"/>
      <w:r>
        <w:t>1</w:t>
      </w:r>
      <w:r w:rsidR="008D4FAE" w:rsidRPr="008D4FAE">
        <w:t>.</w:t>
      </w:r>
      <w:r w:rsidR="008D4FAE" w:rsidRPr="008D4FAE">
        <w:tab/>
        <w:t>Общие положения</w:t>
      </w:r>
      <w:bookmarkEnd w:id="1"/>
    </w:p>
    <w:p w:rsidR="008D4FAE" w:rsidRPr="008D4FAE" w:rsidRDefault="008D4FAE" w:rsidP="008D4FAE">
      <w:pPr>
        <w:autoSpaceDE w:val="0"/>
        <w:autoSpaceDN w:val="0"/>
        <w:adjustRightInd w:val="0"/>
        <w:spacing w:after="40"/>
        <w:ind w:firstLine="709"/>
        <w:jc w:val="both"/>
        <w:rPr>
          <w:rFonts w:ascii="Times New Roman" w:hAnsi="Times New Roman" w:cs="Times New Roman"/>
          <w:sz w:val="28"/>
          <w:szCs w:val="28"/>
        </w:rPr>
      </w:pPr>
    </w:p>
    <w:p w:rsidR="008D4FAE" w:rsidRPr="004058E6" w:rsidRDefault="0098156D"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4058E6">
        <w:rPr>
          <w:rFonts w:ascii="Times New Roman" w:eastAsia="Calibri" w:hAnsi="Times New Roman" w:cs="Times New Roman"/>
          <w:iCs/>
          <w:sz w:val="28"/>
          <w:szCs w:val="28"/>
        </w:rPr>
        <w:t xml:space="preserve">Порядок содержит следующие понятия, используемые для применения при определении отнесения операций </w:t>
      </w:r>
      <w:r w:rsidR="00174BA1">
        <w:rPr>
          <w:rFonts w:ascii="Times New Roman" w:eastAsia="Calibri" w:hAnsi="Times New Roman" w:cs="Times New Roman"/>
          <w:iCs/>
          <w:sz w:val="28"/>
          <w:szCs w:val="28"/>
        </w:rPr>
        <w:t>на</w:t>
      </w:r>
      <w:r w:rsidRPr="004058E6">
        <w:rPr>
          <w:rFonts w:ascii="Times New Roman" w:eastAsia="Calibri" w:hAnsi="Times New Roman" w:cs="Times New Roman"/>
          <w:iCs/>
          <w:sz w:val="28"/>
          <w:szCs w:val="28"/>
        </w:rPr>
        <w:t xml:space="preserve"> соответствующи</w:t>
      </w:r>
      <w:r w:rsidR="00174BA1">
        <w:rPr>
          <w:rFonts w:ascii="Times New Roman" w:eastAsia="Calibri" w:hAnsi="Times New Roman" w:cs="Times New Roman"/>
          <w:iCs/>
          <w:sz w:val="28"/>
          <w:szCs w:val="28"/>
        </w:rPr>
        <w:t>е</w:t>
      </w:r>
      <w:r w:rsidRPr="004058E6">
        <w:rPr>
          <w:rFonts w:ascii="Times New Roman" w:eastAsia="Calibri" w:hAnsi="Times New Roman" w:cs="Times New Roman"/>
          <w:iCs/>
          <w:sz w:val="28"/>
          <w:szCs w:val="28"/>
        </w:rPr>
        <w:t xml:space="preserve"> стать</w:t>
      </w:r>
      <w:r w:rsidR="00174BA1">
        <w:rPr>
          <w:rFonts w:ascii="Times New Roman" w:eastAsia="Calibri" w:hAnsi="Times New Roman" w:cs="Times New Roman"/>
          <w:iCs/>
          <w:sz w:val="28"/>
          <w:szCs w:val="28"/>
        </w:rPr>
        <w:t>и</w:t>
      </w:r>
      <w:r w:rsidRPr="004058E6">
        <w:rPr>
          <w:rFonts w:ascii="Times New Roman" w:eastAsia="Calibri" w:hAnsi="Times New Roman" w:cs="Times New Roman"/>
          <w:iCs/>
          <w:sz w:val="28"/>
          <w:szCs w:val="28"/>
        </w:rPr>
        <w:t xml:space="preserve"> (подстать</w:t>
      </w:r>
      <w:r w:rsidR="00174BA1">
        <w:rPr>
          <w:rFonts w:ascii="Times New Roman" w:eastAsia="Calibri" w:hAnsi="Times New Roman" w:cs="Times New Roman"/>
          <w:iCs/>
          <w:sz w:val="28"/>
          <w:szCs w:val="28"/>
        </w:rPr>
        <w:t>и</w:t>
      </w:r>
      <w:r w:rsidRPr="004058E6">
        <w:rPr>
          <w:rFonts w:ascii="Times New Roman" w:eastAsia="Calibri" w:hAnsi="Times New Roman" w:cs="Times New Roman"/>
          <w:iCs/>
          <w:sz w:val="28"/>
          <w:szCs w:val="28"/>
        </w:rPr>
        <w:t>) КОСГУ.</w:t>
      </w:r>
    </w:p>
    <w:p w:rsidR="0098156D" w:rsidRPr="004058E6" w:rsidRDefault="00174BA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74BA1">
        <w:rPr>
          <w:rFonts w:ascii="Times New Roman" w:eastAsia="Calibri" w:hAnsi="Times New Roman" w:cs="Times New Roman"/>
          <w:b/>
          <w:iCs/>
          <w:sz w:val="28"/>
          <w:szCs w:val="28"/>
        </w:rPr>
        <w:t>С</w:t>
      </w:r>
      <w:r w:rsidR="0098156D" w:rsidRPr="00174BA1">
        <w:rPr>
          <w:rFonts w:ascii="Times New Roman" w:eastAsia="Calibri" w:hAnsi="Times New Roman" w:cs="Times New Roman"/>
          <w:b/>
          <w:iCs/>
          <w:sz w:val="28"/>
          <w:szCs w:val="28"/>
        </w:rPr>
        <w:t>ектор государственного управления</w:t>
      </w:r>
      <w:r w:rsidR="0098156D" w:rsidRPr="004058E6">
        <w:rPr>
          <w:rFonts w:ascii="Times New Roman" w:eastAsia="Calibri" w:hAnsi="Times New Roman" w:cs="Times New Roman"/>
          <w:iCs/>
          <w:sz w:val="28"/>
          <w:szCs w:val="28"/>
        </w:rPr>
        <w:t xml:space="preserve"> (п. 2 Порядка):</w:t>
      </w:r>
    </w:p>
    <w:p w:rsidR="0098156D" w:rsidRPr="004058E6" w:rsidRDefault="0098156D"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4058E6">
        <w:rPr>
          <w:rFonts w:ascii="Times New Roman" w:eastAsia="Calibri" w:hAnsi="Times New Roman" w:cs="Times New Roman"/>
          <w:iCs/>
          <w:sz w:val="28"/>
          <w:szCs w:val="28"/>
        </w:rPr>
        <w:t>- органы государственной власти (государственные органы);</w:t>
      </w:r>
    </w:p>
    <w:p w:rsidR="0098156D" w:rsidRPr="004058E6" w:rsidRDefault="0098156D"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4058E6">
        <w:rPr>
          <w:rFonts w:ascii="Times New Roman" w:eastAsia="Calibri" w:hAnsi="Times New Roman" w:cs="Times New Roman"/>
          <w:iCs/>
          <w:sz w:val="28"/>
          <w:szCs w:val="28"/>
        </w:rPr>
        <w:t>- органы местного самоуправления;</w:t>
      </w:r>
    </w:p>
    <w:p w:rsidR="0098156D" w:rsidRPr="004058E6" w:rsidRDefault="0098156D"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4058E6">
        <w:rPr>
          <w:rFonts w:ascii="Times New Roman" w:eastAsia="Calibri" w:hAnsi="Times New Roman" w:cs="Times New Roman"/>
          <w:iCs/>
          <w:sz w:val="28"/>
          <w:szCs w:val="28"/>
        </w:rPr>
        <w:t>- органы управления государственными внебюджетными фондами;</w:t>
      </w:r>
    </w:p>
    <w:p w:rsidR="0098156D" w:rsidRPr="004058E6" w:rsidRDefault="0098156D"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4058E6">
        <w:rPr>
          <w:rFonts w:ascii="Times New Roman" w:eastAsia="Calibri" w:hAnsi="Times New Roman" w:cs="Times New Roman"/>
          <w:iCs/>
          <w:sz w:val="28"/>
          <w:szCs w:val="28"/>
        </w:rPr>
        <w:t>- государственные (муниципальные) учреждения, в том числе находящиеся за пределами Российской Федерации;</w:t>
      </w:r>
    </w:p>
    <w:p w:rsidR="0098156D" w:rsidRPr="004058E6" w:rsidRDefault="0098156D"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4058E6">
        <w:rPr>
          <w:rFonts w:ascii="Times New Roman" w:eastAsia="Calibri" w:hAnsi="Times New Roman" w:cs="Times New Roman"/>
          <w:iCs/>
          <w:sz w:val="28"/>
          <w:szCs w:val="28"/>
        </w:rPr>
        <w:t>- иные юридические лица, осуществляющие в соответствии с законодательством Российской Федерации бюджетные полномочия получателя бюджетных средств, в части деятельности по бюджетным полномочиям.</w:t>
      </w:r>
    </w:p>
    <w:p w:rsidR="0098156D" w:rsidRPr="004058E6" w:rsidRDefault="00174BA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74BA1">
        <w:rPr>
          <w:rFonts w:ascii="Times New Roman" w:eastAsia="Calibri" w:hAnsi="Times New Roman" w:cs="Times New Roman"/>
          <w:b/>
          <w:iCs/>
          <w:sz w:val="28"/>
          <w:szCs w:val="28"/>
        </w:rPr>
        <w:t>О</w:t>
      </w:r>
      <w:r w:rsidR="0098156D" w:rsidRPr="00174BA1">
        <w:rPr>
          <w:rFonts w:ascii="Times New Roman" w:eastAsia="Calibri" w:hAnsi="Times New Roman" w:cs="Times New Roman"/>
          <w:b/>
          <w:iCs/>
          <w:sz w:val="28"/>
          <w:szCs w:val="28"/>
        </w:rPr>
        <w:t>рганизаци</w:t>
      </w:r>
      <w:r w:rsidRPr="00174BA1">
        <w:rPr>
          <w:rFonts w:ascii="Times New Roman" w:eastAsia="Calibri" w:hAnsi="Times New Roman" w:cs="Times New Roman"/>
          <w:b/>
          <w:iCs/>
          <w:sz w:val="28"/>
          <w:szCs w:val="28"/>
        </w:rPr>
        <w:t>и</w:t>
      </w:r>
      <w:r w:rsidR="0098156D" w:rsidRPr="00174BA1">
        <w:rPr>
          <w:rFonts w:ascii="Times New Roman" w:eastAsia="Calibri" w:hAnsi="Times New Roman" w:cs="Times New Roman"/>
          <w:b/>
          <w:iCs/>
          <w:sz w:val="28"/>
          <w:szCs w:val="28"/>
        </w:rPr>
        <w:t xml:space="preserve"> государственного сектора</w:t>
      </w:r>
      <w:r w:rsidR="0098156D" w:rsidRPr="004058E6">
        <w:rPr>
          <w:rFonts w:ascii="Times New Roman" w:eastAsia="Calibri" w:hAnsi="Times New Roman" w:cs="Times New Roman"/>
          <w:iCs/>
          <w:sz w:val="28"/>
          <w:szCs w:val="28"/>
        </w:rPr>
        <w:t xml:space="preserve"> (п. 9.5 Порядка):</w:t>
      </w:r>
    </w:p>
    <w:p w:rsidR="0098156D" w:rsidRPr="004058E6" w:rsidRDefault="0098156D"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4058E6">
        <w:rPr>
          <w:rFonts w:ascii="Times New Roman" w:eastAsia="Calibri" w:hAnsi="Times New Roman" w:cs="Times New Roman"/>
          <w:iCs/>
          <w:sz w:val="28"/>
          <w:szCs w:val="28"/>
        </w:rPr>
        <w:t>- государственные (муниципальные) унитарные предприятия;</w:t>
      </w:r>
    </w:p>
    <w:p w:rsidR="008D4FAE" w:rsidRPr="004058E6" w:rsidRDefault="0098156D"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4058E6">
        <w:rPr>
          <w:rFonts w:ascii="Times New Roman" w:eastAsia="Calibri" w:hAnsi="Times New Roman" w:cs="Times New Roman"/>
          <w:iCs/>
          <w:sz w:val="28"/>
          <w:szCs w:val="28"/>
        </w:rPr>
        <w:t>- государственные корпорации и компании, публично-правовые комп</w:t>
      </w:r>
      <w:r w:rsidR="000203B5" w:rsidRPr="004058E6">
        <w:rPr>
          <w:rFonts w:ascii="Times New Roman" w:eastAsia="Calibri" w:hAnsi="Times New Roman" w:cs="Times New Roman"/>
          <w:iCs/>
          <w:sz w:val="28"/>
          <w:szCs w:val="28"/>
        </w:rPr>
        <w:t>ании.</w:t>
      </w:r>
    </w:p>
    <w:p w:rsidR="00472A41" w:rsidRPr="00174BA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74BA1">
        <w:rPr>
          <w:rFonts w:ascii="Times New Roman" w:eastAsia="Calibri" w:hAnsi="Times New Roman" w:cs="Times New Roman"/>
          <w:b/>
          <w:iCs/>
          <w:sz w:val="28"/>
          <w:szCs w:val="28"/>
        </w:rPr>
        <w:lastRenderedPageBreak/>
        <w:t>Финансовые организации</w:t>
      </w:r>
      <w:r w:rsidRPr="00174BA1">
        <w:rPr>
          <w:rFonts w:ascii="Times New Roman" w:eastAsia="Calibri" w:hAnsi="Times New Roman" w:cs="Times New Roman"/>
          <w:iCs/>
          <w:sz w:val="28"/>
          <w:szCs w:val="28"/>
        </w:rPr>
        <w:t xml:space="preserve"> </w:t>
      </w:r>
      <w:r w:rsidR="00174BA1" w:rsidRPr="00174BA1">
        <w:rPr>
          <w:rFonts w:ascii="Times New Roman" w:eastAsia="Calibri" w:hAnsi="Times New Roman" w:cs="Times New Roman"/>
          <w:iCs/>
          <w:sz w:val="28"/>
          <w:szCs w:val="28"/>
        </w:rPr>
        <w:t>(п. 10.4 Порядка)</w:t>
      </w:r>
      <w:r w:rsidR="00174BA1">
        <w:rPr>
          <w:rFonts w:ascii="Times New Roman" w:eastAsia="Calibri" w:hAnsi="Times New Roman" w:cs="Times New Roman"/>
          <w:iCs/>
          <w:sz w:val="28"/>
          <w:szCs w:val="28"/>
        </w:rPr>
        <w:t xml:space="preserve"> </w:t>
      </w:r>
      <w:r w:rsidRPr="00174BA1">
        <w:rPr>
          <w:rFonts w:ascii="Times New Roman" w:eastAsia="Calibri" w:hAnsi="Times New Roman" w:cs="Times New Roman"/>
          <w:iCs/>
          <w:sz w:val="28"/>
          <w:szCs w:val="28"/>
        </w:rPr>
        <w:t>- банки и небанковские кредитные организации, имеющие лицензию Банка России на осуществление банковских операций, а также юридические лица, предоставляющие на основании соответствующей лицензии услуги страхования, перестрахования, взаимного страхования, микрофинансовые организации, иные финансовые организации.</w:t>
      </w:r>
    </w:p>
    <w:p w:rsidR="00472A41" w:rsidRPr="00174BA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74BA1">
        <w:rPr>
          <w:rFonts w:ascii="Times New Roman" w:eastAsia="Calibri" w:hAnsi="Times New Roman" w:cs="Times New Roman"/>
          <w:b/>
          <w:iCs/>
          <w:sz w:val="28"/>
          <w:szCs w:val="28"/>
        </w:rPr>
        <w:t>Нефинансовые организации</w:t>
      </w:r>
      <w:r w:rsidRPr="00174BA1">
        <w:rPr>
          <w:rFonts w:ascii="Times New Roman" w:eastAsia="Calibri" w:hAnsi="Times New Roman" w:cs="Times New Roman"/>
          <w:iCs/>
          <w:sz w:val="28"/>
          <w:szCs w:val="28"/>
        </w:rPr>
        <w:t xml:space="preserve"> </w:t>
      </w:r>
      <w:r w:rsidR="00174BA1" w:rsidRPr="00174BA1">
        <w:rPr>
          <w:rFonts w:ascii="Times New Roman" w:eastAsia="Calibri" w:hAnsi="Times New Roman" w:cs="Times New Roman"/>
          <w:iCs/>
          <w:sz w:val="28"/>
          <w:szCs w:val="28"/>
        </w:rPr>
        <w:t>(п. 10.4 Порядка)</w:t>
      </w:r>
      <w:r w:rsidR="00174BA1">
        <w:rPr>
          <w:rFonts w:ascii="Times New Roman" w:eastAsia="Calibri" w:hAnsi="Times New Roman" w:cs="Times New Roman"/>
          <w:iCs/>
          <w:sz w:val="28"/>
          <w:szCs w:val="28"/>
        </w:rPr>
        <w:t xml:space="preserve"> </w:t>
      </w:r>
      <w:r w:rsidRPr="00174BA1">
        <w:rPr>
          <w:rFonts w:ascii="Times New Roman" w:eastAsia="Calibri" w:hAnsi="Times New Roman" w:cs="Times New Roman"/>
          <w:iCs/>
          <w:sz w:val="28"/>
          <w:szCs w:val="28"/>
        </w:rPr>
        <w:t>- организации, занимающиеся производством товаров и оказанием нефинансовых услуг, работ.</w:t>
      </w:r>
    </w:p>
    <w:p w:rsidR="00472A4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74BA1">
        <w:rPr>
          <w:rFonts w:ascii="Times New Roman" w:eastAsia="Calibri" w:hAnsi="Times New Roman" w:cs="Times New Roman"/>
          <w:b/>
          <w:iCs/>
          <w:sz w:val="28"/>
          <w:szCs w:val="28"/>
        </w:rPr>
        <w:t>Участники бюджетного процесса</w:t>
      </w:r>
      <w:r w:rsidR="00174BA1" w:rsidRPr="00174BA1">
        <w:rPr>
          <w:rFonts w:ascii="Times New Roman" w:eastAsia="Calibri" w:hAnsi="Times New Roman" w:cs="Times New Roman"/>
          <w:iCs/>
          <w:sz w:val="28"/>
          <w:szCs w:val="28"/>
        </w:rPr>
        <w:t xml:space="preserve"> (п. 13.5.1 Порядка)</w:t>
      </w:r>
      <w:r w:rsidRPr="00174BA1">
        <w:rPr>
          <w:rFonts w:ascii="Times New Roman" w:eastAsia="Calibri" w:hAnsi="Times New Roman" w:cs="Times New Roman"/>
          <w:iCs/>
          <w:sz w:val="28"/>
          <w:szCs w:val="28"/>
        </w:rPr>
        <w:t>:</w:t>
      </w:r>
    </w:p>
    <w:p w:rsidR="0014422F" w:rsidRDefault="00174BA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Pr="00174BA1">
        <w:rPr>
          <w:rFonts w:ascii="Times New Roman" w:eastAsia="Calibri" w:hAnsi="Times New Roman" w:cs="Times New Roman"/>
          <w:iCs/>
          <w:sz w:val="28"/>
          <w:szCs w:val="28"/>
        </w:rPr>
        <w:t>главны</w:t>
      </w:r>
      <w:r w:rsidR="0014422F">
        <w:rPr>
          <w:rFonts w:ascii="Times New Roman" w:eastAsia="Calibri" w:hAnsi="Times New Roman" w:cs="Times New Roman"/>
          <w:iCs/>
          <w:sz w:val="28"/>
          <w:szCs w:val="28"/>
        </w:rPr>
        <w:t>е</w:t>
      </w:r>
      <w:r w:rsidRPr="00174BA1">
        <w:rPr>
          <w:rFonts w:ascii="Times New Roman" w:eastAsia="Calibri" w:hAnsi="Times New Roman" w:cs="Times New Roman"/>
          <w:iCs/>
          <w:sz w:val="28"/>
          <w:szCs w:val="28"/>
        </w:rPr>
        <w:t xml:space="preserve"> распорядител</w:t>
      </w:r>
      <w:r w:rsidR="0014422F">
        <w:rPr>
          <w:rFonts w:ascii="Times New Roman" w:eastAsia="Calibri" w:hAnsi="Times New Roman" w:cs="Times New Roman"/>
          <w:iCs/>
          <w:sz w:val="28"/>
          <w:szCs w:val="28"/>
        </w:rPr>
        <w:t>и</w:t>
      </w:r>
      <w:r w:rsidRPr="00174BA1">
        <w:rPr>
          <w:rFonts w:ascii="Times New Roman" w:eastAsia="Calibri" w:hAnsi="Times New Roman" w:cs="Times New Roman"/>
          <w:iCs/>
          <w:sz w:val="28"/>
          <w:szCs w:val="28"/>
        </w:rPr>
        <w:t xml:space="preserve"> бюджетных средств; </w:t>
      </w:r>
    </w:p>
    <w:p w:rsidR="0014422F"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174BA1" w:rsidRPr="00174BA1">
        <w:rPr>
          <w:rFonts w:ascii="Times New Roman" w:eastAsia="Calibri" w:hAnsi="Times New Roman" w:cs="Times New Roman"/>
          <w:iCs/>
          <w:sz w:val="28"/>
          <w:szCs w:val="28"/>
        </w:rPr>
        <w:t>распорядител</w:t>
      </w:r>
      <w:r>
        <w:rPr>
          <w:rFonts w:ascii="Times New Roman" w:eastAsia="Calibri" w:hAnsi="Times New Roman" w:cs="Times New Roman"/>
          <w:iCs/>
          <w:sz w:val="28"/>
          <w:szCs w:val="28"/>
        </w:rPr>
        <w:t>и</w:t>
      </w:r>
      <w:r w:rsidR="00174BA1" w:rsidRPr="00174BA1">
        <w:rPr>
          <w:rFonts w:ascii="Times New Roman" w:eastAsia="Calibri" w:hAnsi="Times New Roman" w:cs="Times New Roman"/>
          <w:iCs/>
          <w:sz w:val="28"/>
          <w:szCs w:val="28"/>
        </w:rPr>
        <w:t xml:space="preserve"> бюджетных средств; </w:t>
      </w:r>
    </w:p>
    <w:p w:rsidR="0014422F"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174BA1" w:rsidRPr="00174BA1">
        <w:rPr>
          <w:rFonts w:ascii="Times New Roman" w:eastAsia="Calibri" w:hAnsi="Times New Roman" w:cs="Times New Roman"/>
          <w:iCs/>
          <w:sz w:val="28"/>
          <w:szCs w:val="28"/>
        </w:rPr>
        <w:t>получател</w:t>
      </w:r>
      <w:r>
        <w:rPr>
          <w:rFonts w:ascii="Times New Roman" w:eastAsia="Calibri" w:hAnsi="Times New Roman" w:cs="Times New Roman"/>
          <w:iCs/>
          <w:sz w:val="28"/>
          <w:szCs w:val="28"/>
        </w:rPr>
        <w:t>и</w:t>
      </w:r>
      <w:r w:rsidR="00174BA1" w:rsidRPr="00174BA1">
        <w:rPr>
          <w:rFonts w:ascii="Times New Roman" w:eastAsia="Calibri" w:hAnsi="Times New Roman" w:cs="Times New Roman"/>
          <w:iCs/>
          <w:sz w:val="28"/>
          <w:szCs w:val="28"/>
        </w:rPr>
        <w:t xml:space="preserve"> бюджетных средств; </w:t>
      </w:r>
    </w:p>
    <w:p w:rsidR="0014422F"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174BA1" w:rsidRPr="00174BA1">
        <w:rPr>
          <w:rFonts w:ascii="Times New Roman" w:eastAsia="Calibri" w:hAnsi="Times New Roman" w:cs="Times New Roman"/>
          <w:iCs/>
          <w:sz w:val="28"/>
          <w:szCs w:val="28"/>
        </w:rPr>
        <w:t>государственны</w:t>
      </w:r>
      <w:r>
        <w:rPr>
          <w:rFonts w:ascii="Times New Roman" w:eastAsia="Calibri" w:hAnsi="Times New Roman" w:cs="Times New Roman"/>
          <w:iCs/>
          <w:sz w:val="28"/>
          <w:szCs w:val="28"/>
        </w:rPr>
        <w:t>е</w:t>
      </w:r>
      <w:r w:rsidR="00174BA1" w:rsidRPr="00174BA1">
        <w:rPr>
          <w:rFonts w:ascii="Times New Roman" w:eastAsia="Calibri" w:hAnsi="Times New Roman" w:cs="Times New Roman"/>
          <w:iCs/>
          <w:sz w:val="28"/>
          <w:szCs w:val="28"/>
        </w:rPr>
        <w:t xml:space="preserve"> (муниципальны</w:t>
      </w:r>
      <w:r>
        <w:rPr>
          <w:rFonts w:ascii="Times New Roman" w:eastAsia="Calibri" w:hAnsi="Times New Roman" w:cs="Times New Roman"/>
          <w:iCs/>
          <w:sz w:val="28"/>
          <w:szCs w:val="28"/>
        </w:rPr>
        <w:t>е</w:t>
      </w:r>
      <w:r w:rsidR="00174BA1" w:rsidRPr="00174BA1">
        <w:rPr>
          <w:rFonts w:ascii="Times New Roman" w:eastAsia="Calibri" w:hAnsi="Times New Roman" w:cs="Times New Roman"/>
          <w:iCs/>
          <w:sz w:val="28"/>
          <w:szCs w:val="28"/>
        </w:rPr>
        <w:t>) бюджетны</w:t>
      </w:r>
      <w:r>
        <w:rPr>
          <w:rFonts w:ascii="Times New Roman" w:eastAsia="Calibri" w:hAnsi="Times New Roman" w:cs="Times New Roman"/>
          <w:iCs/>
          <w:sz w:val="28"/>
          <w:szCs w:val="28"/>
        </w:rPr>
        <w:t>е</w:t>
      </w:r>
      <w:r w:rsidR="00174BA1" w:rsidRPr="00174BA1">
        <w:rPr>
          <w:rFonts w:ascii="Times New Roman" w:eastAsia="Calibri" w:hAnsi="Times New Roman" w:cs="Times New Roman"/>
          <w:iCs/>
          <w:sz w:val="28"/>
          <w:szCs w:val="28"/>
        </w:rPr>
        <w:t>, государственны</w:t>
      </w:r>
      <w:r>
        <w:rPr>
          <w:rFonts w:ascii="Times New Roman" w:eastAsia="Calibri" w:hAnsi="Times New Roman" w:cs="Times New Roman"/>
          <w:iCs/>
          <w:sz w:val="28"/>
          <w:szCs w:val="28"/>
        </w:rPr>
        <w:t>е</w:t>
      </w:r>
      <w:r w:rsidR="00174BA1" w:rsidRPr="00174BA1">
        <w:rPr>
          <w:rFonts w:ascii="Times New Roman" w:eastAsia="Calibri" w:hAnsi="Times New Roman" w:cs="Times New Roman"/>
          <w:iCs/>
          <w:sz w:val="28"/>
          <w:szCs w:val="28"/>
        </w:rPr>
        <w:t xml:space="preserve"> (муниципальны</w:t>
      </w:r>
      <w:r>
        <w:rPr>
          <w:rFonts w:ascii="Times New Roman" w:eastAsia="Calibri" w:hAnsi="Times New Roman" w:cs="Times New Roman"/>
          <w:iCs/>
          <w:sz w:val="28"/>
          <w:szCs w:val="28"/>
        </w:rPr>
        <w:t>е</w:t>
      </w:r>
      <w:r w:rsidR="00174BA1" w:rsidRPr="00174BA1">
        <w:rPr>
          <w:rFonts w:ascii="Times New Roman" w:eastAsia="Calibri" w:hAnsi="Times New Roman" w:cs="Times New Roman"/>
          <w:iCs/>
          <w:sz w:val="28"/>
          <w:szCs w:val="28"/>
        </w:rPr>
        <w:t>) автономны</w:t>
      </w:r>
      <w:r>
        <w:rPr>
          <w:rFonts w:ascii="Times New Roman" w:eastAsia="Calibri" w:hAnsi="Times New Roman" w:cs="Times New Roman"/>
          <w:iCs/>
          <w:sz w:val="28"/>
          <w:szCs w:val="28"/>
        </w:rPr>
        <w:t>е</w:t>
      </w:r>
      <w:r w:rsidR="00174BA1" w:rsidRPr="00174BA1">
        <w:rPr>
          <w:rFonts w:ascii="Times New Roman" w:eastAsia="Calibri" w:hAnsi="Times New Roman" w:cs="Times New Roman"/>
          <w:iCs/>
          <w:sz w:val="28"/>
          <w:szCs w:val="28"/>
        </w:rPr>
        <w:t xml:space="preserve"> учреждени</w:t>
      </w:r>
      <w:r>
        <w:rPr>
          <w:rFonts w:ascii="Times New Roman" w:eastAsia="Calibri" w:hAnsi="Times New Roman" w:cs="Times New Roman"/>
          <w:iCs/>
          <w:sz w:val="28"/>
          <w:szCs w:val="28"/>
        </w:rPr>
        <w:t>я</w:t>
      </w:r>
      <w:r w:rsidR="00174BA1" w:rsidRPr="00174BA1">
        <w:rPr>
          <w:rFonts w:ascii="Times New Roman" w:eastAsia="Calibri" w:hAnsi="Times New Roman" w:cs="Times New Roman"/>
          <w:iCs/>
          <w:sz w:val="28"/>
          <w:szCs w:val="28"/>
        </w:rPr>
        <w:t>, осуществляющи</w:t>
      </w:r>
      <w:r>
        <w:rPr>
          <w:rFonts w:ascii="Times New Roman" w:eastAsia="Calibri" w:hAnsi="Times New Roman" w:cs="Times New Roman"/>
          <w:iCs/>
          <w:sz w:val="28"/>
          <w:szCs w:val="28"/>
        </w:rPr>
        <w:t>е</w:t>
      </w:r>
      <w:r w:rsidR="00174BA1" w:rsidRPr="00174BA1">
        <w:rPr>
          <w:rFonts w:ascii="Times New Roman" w:eastAsia="Calibri" w:hAnsi="Times New Roman" w:cs="Times New Roman"/>
          <w:iCs/>
          <w:sz w:val="28"/>
          <w:szCs w:val="28"/>
        </w:rPr>
        <w:t xml:space="preserve"> в порядке, установленном законодательством Российской Федерации, полномочия соответственно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перед физическими лицами, подлежащих исполнению в денежной форме; </w:t>
      </w:r>
    </w:p>
    <w:p w:rsidR="0014422F"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174BA1" w:rsidRPr="00174BA1">
        <w:rPr>
          <w:rFonts w:ascii="Times New Roman" w:eastAsia="Calibri" w:hAnsi="Times New Roman" w:cs="Times New Roman"/>
          <w:iCs/>
          <w:sz w:val="28"/>
          <w:szCs w:val="28"/>
        </w:rPr>
        <w:t>ины</w:t>
      </w:r>
      <w:r>
        <w:rPr>
          <w:rFonts w:ascii="Times New Roman" w:eastAsia="Calibri" w:hAnsi="Times New Roman" w:cs="Times New Roman"/>
          <w:iCs/>
          <w:sz w:val="28"/>
          <w:szCs w:val="28"/>
        </w:rPr>
        <w:t>е получатели</w:t>
      </w:r>
      <w:r w:rsidR="00174BA1" w:rsidRPr="00174BA1">
        <w:rPr>
          <w:rFonts w:ascii="Times New Roman" w:eastAsia="Calibri" w:hAnsi="Times New Roman" w:cs="Times New Roman"/>
          <w:iCs/>
          <w:sz w:val="28"/>
          <w:szCs w:val="28"/>
        </w:rPr>
        <w:t xml:space="preserve"> бюджетных средств, имеющи</w:t>
      </w:r>
      <w:r>
        <w:rPr>
          <w:rFonts w:ascii="Times New Roman" w:eastAsia="Calibri" w:hAnsi="Times New Roman" w:cs="Times New Roman"/>
          <w:iCs/>
          <w:sz w:val="28"/>
          <w:szCs w:val="28"/>
        </w:rPr>
        <w:t>е</w:t>
      </w:r>
      <w:r w:rsidR="00174BA1" w:rsidRPr="00174BA1">
        <w:rPr>
          <w:rFonts w:ascii="Times New Roman" w:eastAsia="Calibri" w:hAnsi="Times New Roman" w:cs="Times New Roman"/>
          <w:iCs/>
          <w:sz w:val="28"/>
          <w:szCs w:val="28"/>
        </w:rPr>
        <w:t xml:space="preserve"> право на принятие и (или) исполнение бюджетных обязательств от имени соответствующего публично-правового образования за счет средств соответствующего бюджета; </w:t>
      </w:r>
    </w:p>
    <w:p w:rsidR="0014422F"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174BA1" w:rsidRPr="00174BA1">
        <w:rPr>
          <w:rFonts w:ascii="Times New Roman" w:eastAsia="Calibri" w:hAnsi="Times New Roman" w:cs="Times New Roman"/>
          <w:iCs/>
          <w:sz w:val="28"/>
          <w:szCs w:val="28"/>
        </w:rPr>
        <w:t>главны</w:t>
      </w:r>
      <w:r>
        <w:rPr>
          <w:rFonts w:ascii="Times New Roman" w:eastAsia="Calibri" w:hAnsi="Times New Roman" w:cs="Times New Roman"/>
          <w:iCs/>
          <w:sz w:val="28"/>
          <w:szCs w:val="28"/>
        </w:rPr>
        <w:t>е</w:t>
      </w:r>
      <w:r w:rsidR="00174BA1" w:rsidRPr="00174BA1">
        <w:rPr>
          <w:rFonts w:ascii="Times New Roman" w:eastAsia="Calibri" w:hAnsi="Times New Roman" w:cs="Times New Roman"/>
          <w:iCs/>
          <w:sz w:val="28"/>
          <w:szCs w:val="28"/>
        </w:rPr>
        <w:t xml:space="preserve"> администратор</w:t>
      </w:r>
      <w:r>
        <w:rPr>
          <w:rFonts w:ascii="Times New Roman" w:eastAsia="Calibri" w:hAnsi="Times New Roman" w:cs="Times New Roman"/>
          <w:iCs/>
          <w:sz w:val="28"/>
          <w:szCs w:val="28"/>
        </w:rPr>
        <w:t>ы</w:t>
      </w:r>
      <w:r w:rsidR="00174BA1" w:rsidRPr="00174BA1">
        <w:rPr>
          <w:rFonts w:ascii="Times New Roman" w:eastAsia="Calibri" w:hAnsi="Times New Roman" w:cs="Times New Roman"/>
          <w:iCs/>
          <w:sz w:val="28"/>
          <w:szCs w:val="28"/>
        </w:rPr>
        <w:t xml:space="preserve"> доходов бюджет</w:t>
      </w:r>
      <w:r>
        <w:rPr>
          <w:rFonts w:ascii="Times New Roman" w:eastAsia="Calibri" w:hAnsi="Times New Roman" w:cs="Times New Roman"/>
          <w:iCs/>
          <w:sz w:val="28"/>
          <w:szCs w:val="28"/>
        </w:rPr>
        <w:t>а;</w:t>
      </w:r>
    </w:p>
    <w:p w:rsidR="0014422F"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174BA1" w:rsidRPr="00174BA1">
        <w:rPr>
          <w:rFonts w:ascii="Times New Roman" w:eastAsia="Calibri" w:hAnsi="Times New Roman" w:cs="Times New Roman"/>
          <w:iCs/>
          <w:sz w:val="28"/>
          <w:szCs w:val="28"/>
        </w:rPr>
        <w:t>администратор</w:t>
      </w:r>
      <w:r>
        <w:rPr>
          <w:rFonts w:ascii="Times New Roman" w:eastAsia="Calibri" w:hAnsi="Times New Roman" w:cs="Times New Roman"/>
          <w:iCs/>
          <w:sz w:val="28"/>
          <w:szCs w:val="28"/>
        </w:rPr>
        <w:t>ы</w:t>
      </w:r>
      <w:r w:rsidR="00174BA1" w:rsidRPr="00174BA1">
        <w:rPr>
          <w:rFonts w:ascii="Times New Roman" w:eastAsia="Calibri" w:hAnsi="Times New Roman" w:cs="Times New Roman"/>
          <w:iCs/>
          <w:sz w:val="28"/>
          <w:szCs w:val="28"/>
        </w:rPr>
        <w:t xml:space="preserve"> доходов бюджет</w:t>
      </w:r>
      <w:r>
        <w:rPr>
          <w:rFonts w:ascii="Times New Roman" w:eastAsia="Calibri" w:hAnsi="Times New Roman" w:cs="Times New Roman"/>
          <w:iCs/>
          <w:sz w:val="28"/>
          <w:szCs w:val="28"/>
        </w:rPr>
        <w:t>а;</w:t>
      </w:r>
    </w:p>
    <w:p w:rsidR="0014422F"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174BA1" w:rsidRPr="00174BA1">
        <w:rPr>
          <w:rFonts w:ascii="Times New Roman" w:eastAsia="Calibri" w:hAnsi="Times New Roman" w:cs="Times New Roman"/>
          <w:iCs/>
          <w:sz w:val="28"/>
          <w:szCs w:val="28"/>
        </w:rPr>
        <w:t>главны</w:t>
      </w:r>
      <w:r>
        <w:rPr>
          <w:rFonts w:ascii="Times New Roman" w:eastAsia="Calibri" w:hAnsi="Times New Roman" w:cs="Times New Roman"/>
          <w:iCs/>
          <w:sz w:val="28"/>
          <w:szCs w:val="28"/>
        </w:rPr>
        <w:t>е</w:t>
      </w:r>
      <w:r w:rsidR="00174BA1" w:rsidRPr="00174BA1">
        <w:rPr>
          <w:rFonts w:ascii="Times New Roman" w:eastAsia="Calibri" w:hAnsi="Times New Roman" w:cs="Times New Roman"/>
          <w:iCs/>
          <w:sz w:val="28"/>
          <w:szCs w:val="28"/>
        </w:rPr>
        <w:t xml:space="preserve"> администратор</w:t>
      </w:r>
      <w:r>
        <w:rPr>
          <w:rFonts w:ascii="Times New Roman" w:eastAsia="Calibri" w:hAnsi="Times New Roman" w:cs="Times New Roman"/>
          <w:iCs/>
          <w:sz w:val="28"/>
          <w:szCs w:val="28"/>
        </w:rPr>
        <w:t>ы</w:t>
      </w:r>
      <w:r w:rsidR="00174BA1" w:rsidRPr="00174BA1">
        <w:rPr>
          <w:rFonts w:ascii="Times New Roman" w:eastAsia="Calibri" w:hAnsi="Times New Roman" w:cs="Times New Roman"/>
          <w:iCs/>
          <w:sz w:val="28"/>
          <w:szCs w:val="28"/>
        </w:rPr>
        <w:t xml:space="preserve"> источников финансирования дефицита бюджет</w:t>
      </w:r>
      <w:r>
        <w:rPr>
          <w:rFonts w:ascii="Times New Roman" w:eastAsia="Calibri" w:hAnsi="Times New Roman" w:cs="Times New Roman"/>
          <w:iCs/>
          <w:sz w:val="28"/>
          <w:szCs w:val="28"/>
        </w:rPr>
        <w:t>а</w:t>
      </w:r>
      <w:r w:rsidR="00174BA1" w:rsidRPr="00174BA1">
        <w:rPr>
          <w:rFonts w:ascii="Times New Roman" w:eastAsia="Calibri" w:hAnsi="Times New Roman" w:cs="Times New Roman"/>
          <w:iCs/>
          <w:sz w:val="28"/>
          <w:szCs w:val="28"/>
        </w:rPr>
        <w:t xml:space="preserve">; </w:t>
      </w:r>
    </w:p>
    <w:p w:rsidR="0014422F"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174BA1" w:rsidRPr="00174BA1">
        <w:rPr>
          <w:rFonts w:ascii="Times New Roman" w:eastAsia="Calibri" w:hAnsi="Times New Roman" w:cs="Times New Roman"/>
          <w:iCs/>
          <w:sz w:val="28"/>
          <w:szCs w:val="28"/>
        </w:rPr>
        <w:t>администратор</w:t>
      </w:r>
      <w:r>
        <w:rPr>
          <w:rFonts w:ascii="Times New Roman" w:eastAsia="Calibri" w:hAnsi="Times New Roman" w:cs="Times New Roman"/>
          <w:iCs/>
          <w:sz w:val="28"/>
          <w:szCs w:val="28"/>
        </w:rPr>
        <w:t>ы</w:t>
      </w:r>
      <w:r w:rsidR="00174BA1" w:rsidRPr="00174BA1">
        <w:rPr>
          <w:rFonts w:ascii="Times New Roman" w:eastAsia="Calibri" w:hAnsi="Times New Roman" w:cs="Times New Roman"/>
          <w:iCs/>
          <w:sz w:val="28"/>
          <w:szCs w:val="28"/>
        </w:rPr>
        <w:t xml:space="preserve"> источников финансирования дефицита бюджет</w:t>
      </w:r>
      <w:r>
        <w:rPr>
          <w:rFonts w:ascii="Times New Roman" w:eastAsia="Calibri" w:hAnsi="Times New Roman" w:cs="Times New Roman"/>
          <w:iCs/>
          <w:sz w:val="28"/>
          <w:szCs w:val="28"/>
        </w:rPr>
        <w:t>а</w:t>
      </w:r>
      <w:r w:rsidR="00174BA1" w:rsidRPr="00174BA1">
        <w:rPr>
          <w:rFonts w:ascii="Times New Roman" w:eastAsia="Calibri" w:hAnsi="Times New Roman" w:cs="Times New Roman"/>
          <w:iCs/>
          <w:sz w:val="28"/>
          <w:szCs w:val="28"/>
        </w:rPr>
        <w:t>;</w:t>
      </w:r>
    </w:p>
    <w:p w:rsidR="00174BA1" w:rsidRPr="00174BA1"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174BA1" w:rsidRPr="00174BA1">
        <w:rPr>
          <w:rFonts w:ascii="Times New Roman" w:eastAsia="Calibri" w:hAnsi="Times New Roman" w:cs="Times New Roman"/>
          <w:iCs/>
          <w:sz w:val="28"/>
          <w:szCs w:val="28"/>
        </w:rPr>
        <w:t xml:space="preserve"> орган</w:t>
      </w:r>
      <w:r>
        <w:rPr>
          <w:rFonts w:ascii="Times New Roman" w:eastAsia="Calibri" w:hAnsi="Times New Roman" w:cs="Times New Roman"/>
          <w:iCs/>
          <w:sz w:val="28"/>
          <w:szCs w:val="28"/>
        </w:rPr>
        <w:t>ы</w:t>
      </w:r>
      <w:r w:rsidR="00174BA1" w:rsidRPr="00174BA1">
        <w:rPr>
          <w:rFonts w:ascii="Times New Roman" w:eastAsia="Calibri" w:hAnsi="Times New Roman" w:cs="Times New Roman"/>
          <w:iCs/>
          <w:sz w:val="28"/>
          <w:szCs w:val="28"/>
        </w:rPr>
        <w:t xml:space="preserve"> управления государственными внебюджетными фондами и территориальными государственными внебюджетными фондами, осуществляющих составление и исполнение соответствующих бюджетов</w:t>
      </w:r>
      <w:r>
        <w:rPr>
          <w:rFonts w:ascii="Times New Roman" w:eastAsia="Calibri" w:hAnsi="Times New Roman" w:cs="Times New Roman"/>
          <w:iCs/>
          <w:sz w:val="28"/>
          <w:szCs w:val="28"/>
        </w:rPr>
        <w:t>.</w:t>
      </w:r>
    </w:p>
    <w:p w:rsidR="0014422F"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4422F">
        <w:rPr>
          <w:rFonts w:ascii="Times New Roman" w:eastAsia="Calibri" w:hAnsi="Times New Roman" w:cs="Times New Roman"/>
          <w:b/>
          <w:iCs/>
          <w:sz w:val="28"/>
          <w:szCs w:val="28"/>
        </w:rPr>
        <w:t>Наднациональная организация</w:t>
      </w:r>
      <w:r w:rsidRPr="00174BA1">
        <w:rPr>
          <w:rFonts w:ascii="Times New Roman" w:eastAsia="Calibri" w:hAnsi="Times New Roman" w:cs="Times New Roman"/>
          <w:iCs/>
          <w:sz w:val="28"/>
          <w:szCs w:val="28"/>
        </w:rPr>
        <w:t xml:space="preserve"> – организация, созданная для того, чтобы </w:t>
      </w:r>
      <w:r w:rsidR="0014422F">
        <w:rPr>
          <w:rFonts w:ascii="Times New Roman" w:eastAsia="Calibri" w:hAnsi="Times New Roman" w:cs="Times New Roman"/>
          <w:iCs/>
          <w:sz w:val="28"/>
          <w:szCs w:val="28"/>
        </w:rPr>
        <w:t>обеспечить</w:t>
      </w:r>
      <w:r w:rsidRPr="00174BA1">
        <w:rPr>
          <w:rFonts w:ascii="Times New Roman" w:eastAsia="Calibri" w:hAnsi="Times New Roman" w:cs="Times New Roman"/>
          <w:iCs/>
          <w:sz w:val="28"/>
          <w:szCs w:val="28"/>
        </w:rPr>
        <w:t xml:space="preserve"> общие потребности нескольких государств, которая наделена нормоустановительными, исполнительными, контрольными правомочиями, которые имеют эффект на государства и частных лиц. Она име</w:t>
      </w:r>
      <w:r w:rsidR="00D4766E">
        <w:rPr>
          <w:rFonts w:ascii="Times New Roman" w:eastAsia="Calibri" w:hAnsi="Times New Roman" w:cs="Times New Roman"/>
          <w:iCs/>
          <w:sz w:val="28"/>
          <w:szCs w:val="28"/>
        </w:rPr>
        <w:t>ет</w:t>
      </w:r>
      <w:r w:rsidRPr="00174BA1">
        <w:rPr>
          <w:rFonts w:ascii="Times New Roman" w:eastAsia="Calibri" w:hAnsi="Times New Roman" w:cs="Times New Roman"/>
          <w:iCs/>
          <w:sz w:val="28"/>
          <w:szCs w:val="28"/>
        </w:rPr>
        <w:t xml:space="preserve"> полномочия принимать решения, издавать правила, исполнять решения обязательные для государств-членов.</w:t>
      </w:r>
      <w:r w:rsidR="0014422F">
        <w:rPr>
          <w:rFonts w:ascii="Times New Roman" w:eastAsia="Calibri" w:hAnsi="Times New Roman" w:cs="Times New Roman"/>
          <w:iCs/>
          <w:sz w:val="28"/>
          <w:szCs w:val="28"/>
        </w:rPr>
        <w:t xml:space="preserve"> Примерами н</w:t>
      </w:r>
      <w:r w:rsidR="0001075A" w:rsidRPr="00174BA1">
        <w:rPr>
          <w:rFonts w:ascii="Times New Roman" w:eastAsia="Calibri" w:hAnsi="Times New Roman" w:cs="Times New Roman"/>
          <w:iCs/>
          <w:sz w:val="28"/>
          <w:szCs w:val="28"/>
        </w:rPr>
        <w:t>аднациональны</w:t>
      </w:r>
      <w:r w:rsidR="0014422F">
        <w:rPr>
          <w:rFonts w:ascii="Times New Roman" w:eastAsia="Calibri" w:hAnsi="Times New Roman" w:cs="Times New Roman"/>
          <w:iCs/>
          <w:sz w:val="28"/>
          <w:szCs w:val="28"/>
        </w:rPr>
        <w:t>х</w:t>
      </w:r>
      <w:r w:rsidR="0001075A" w:rsidRPr="00174BA1">
        <w:rPr>
          <w:rFonts w:ascii="Times New Roman" w:eastAsia="Calibri" w:hAnsi="Times New Roman" w:cs="Times New Roman"/>
          <w:iCs/>
          <w:sz w:val="28"/>
          <w:szCs w:val="28"/>
        </w:rPr>
        <w:t xml:space="preserve"> организаци</w:t>
      </w:r>
      <w:r w:rsidR="0014422F">
        <w:rPr>
          <w:rFonts w:ascii="Times New Roman" w:eastAsia="Calibri" w:hAnsi="Times New Roman" w:cs="Times New Roman"/>
          <w:iCs/>
          <w:sz w:val="28"/>
          <w:szCs w:val="28"/>
        </w:rPr>
        <w:t>й являются следующие:</w:t>
      </w:r>
    </w:p>
    <w:p w:rsidR="00472A41" w:rsidRPr="00174BA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74BA1">
        <w:rPr>
          <w:rFonts w:ascii="Times New Roman" w:eastAsia="Calibri" w:hAnsi="Times New Roman" w:cs="Times New Roman"/>
          <w:iCs/>
          <w:sz w:val="28"/>
          <w:szCs w:val="28"/>
        </w:rPr>
        <w:t>- Орган</w:t>
      </w:r>
      <w:r w:rsidR="0014422F">
        <w:rPr>
          <w:rFonts w:ascii="Times New Roman" w:eastAsia="Calibri" w:hAnsi="Times New Roman" w:cs="Times New Roman"/>
          <w:iCs/>
          <w:sz w:val="28"/>
          <w:szCs w:val="28"/>
        </w:rPr>
        <w:t>изация Объединенных Наций (ООН);</w:t>
      </w:r>
    </w:p>
    <w:p w:rsidR="00472A41" w:rsidRPr="00174BA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74BA1">
        <w:rPr>
          <w:rFonts w:ascii="Times New Roman" w:eastAsia="Calibri" w:hAnsi="Times New Roman" w:cs="Times New Roman"/>
          <w:iCs/>
          <w:sz w:val="28"/>
          <w:szCs w:val="28"/>
        </w:rPr>
        <w:t>- Организация экономического развития и сотрудничества (ОЭСР)</w:t>
      </w:r>
      <w:r w:rsidR="0014422F">
        <w:rPr>
          <w:rFonts w:ascii="Times New Roman" w:eastAsia="Calibri" w:hAnsi="Times New Roman" w:cs="Times New Roman"/>
          <w:iCs/>
          <w:sz w:val="28"/>
          <w:szCs w:val="28"/>
        </w:rPr>
        <w:t>;</w:t>
      </w:r>
    </w:p>
    <w:p w:rsidR="00472A41" w:rsidRPr="00174BA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74BA1">
        <w:rPr>
          <w:rFonts w:ascii="Times New Roman" w:eastAsia="Calibri" w:hAnsi="Times New Roman" w:cs="Times New Roman"/>
          <w:iCs/>
          <w:sz w:val="28"/>
          <w:szCs w:val="28"/>
        </w:rPr>
        <w:t>- Экономический и Социальный Совет ООН</w:t>
      </w:r>
      <w:r w:rsidR="0014422F">
        <w:rPr>
          <w:rFonts w:ascii="Times New Roman" w:eastAsia="Calibri" w:hAnsi="Times New Roman" w:cs="Times New Roman"/>
          <w:iCs/>
          <w:sz w:val="28"/>
          <w:szCs w:val="28"/>
        </w:rPr>
        <w:t>;</w:t>
      </w:r>
    </w:p>
    <w:p w:rsidR="00472A41" w:rsidRPr="00174BA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74BA1">
        <w:rPr>
          <w:rFonts w:ascii="Times New Roman" w:eastAsia="Calibri" w:hAnsi="Times New Roman" w:cs="Times New Roman"/>
          <w:iCs/>
          <w:sz w:val="28"/>
          <w:szCs w:val="28"/>
        </w:rPr>
        <w:t>- Организация стран - экспортеров нефти (ОПЕК)</w:t>
      </w:r>
      <w:r w:rsidR="0014422F">
        <w:rPr>
          <w:rFonts w:ascii="Times New Roman" w:eastAsia="Calibri" w:hAnsi="Times New Roman" w:cs="Times New Roman"/>
          <w:iCs/>
          <w:sz w:val="28"/>
          <w:szCs w:val="28"/>
        </w:rPr>
        <w:t>;</w:t>
      </w:r>
    </w:p>
    <w:p w:rsidR="00472A41" w:rsidRPr="00174BA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74BA1">
        <w:rPr>
          <w:rFonts w:ascii="Times New Roman" w:eastAsia="Calibri" w:hAnsi="Times New Roman" w:cs="Times New Roman"/>
          <w:iCs/>
          <w:sz w:val="28"/>
          <w:szCs w:val="28"/>
        </w:rPr>
        <w:lastRenderedPageBreak/>
        <w:t>- Международный олимпийский комитет (МОК)</w:t>
      </w:r>
      <w:r w:rsidR="0014422F">
        <w:rPr>
          <w:rFonts w:ascii="Times New Roman" w:eastAsia="Calibri" w:hAnsi="Times New Roman" w:cs="Times New Roman"/>
          <w:iCs/>
          <w:sz w:val="28"/>
          <w:szCs w:val="28"/>
        </w:rPr>
        <w:t>;</w:t>
      </w:r>
    </w:p>
    <w:p w:rsidR="00472A41" w:rsidRPr="00174BA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74BA1">
        <w:rPr>
          <w:rFonts w:ascii="Times New Roman" w:eastAsia="Calibri" w:hAnsi="Times New Roman" w:cs="Times New Roman"/>
          <w:iCs/>
          <w:sz w:val="28"/>
          <w:szCs w:val="28"/>
        </w:rPr>
        <w:t>- Всемирный банк (ВБ)</w:t>
      </w:r>
      <w:r w:rsidR="0014422F">
        <w:rPr>
          <w:rFonts w:ascii="Times New Roman" w:eastAsia="Calibri" w:hAnsi="Times New Roman" w:cs="Times New Roman"/>
          <w:iCs/>
          <w:sz w:val="28"/>
          <w:szCs w:val="28"/>
        </w:rPr>
        <w:t>;</w:t>
      </w:r>
    </w:p>
    <w:p w:rsidR="00472A41" w:rsidRPr="00174BA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74BA1">
        <w:rPr>
          <w:rFonts w:ascii="Times New Roman" w:eastAsia="Calibri" w:hAnsi="Times New Roman" w:cs="Times New Roman"/>
          <w:iCs/>
          <w:sz w:val="28"/>
          <w:szCs w:val="28"/>
        </w:rPr>
        <w:t>- Международный валютный фонд (МВФ)</w:t>
      </w:r>
      <w:r w:rsidR="0014422F">
        <w:rPr>
          <w:rFonts w:ascii="Times New Roman" w:eastAsia="Calibri" w:hAnsi="Times New Roman" w:cs="Times New Roman"/>
          <w:iCs/>
          <w:sz w:val="28"/>
          <w:szCs w:val="28"/>
        </w:rPr>
        <w:t>;</w:t>
      </w:r>
    </w:p>
    <w:p w:rsidR="00472A41" w:rsidRPr="00174BA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74BA1">
        <w:rPr>
          <w:rFonts w:ascii="Times New Roman" w:eastAsia="Calibri" w:hAnsi="Times New Roman" w:cs="Times New Roman"/>
          <w:iCs/>
          <w:sz w:val="28"/>
          <w:szCs w:val="28"/>
        </w:rPr>
        <w:t>- Европейский центральный банк (ЕЦБ)</w:t>
      </w:r>
      <w:r w:rsidR="0014422F">
        <w:rPr>
          <w:rFonts w:ascii="Times New Roman" w:eastAsia="Calibri" w:hAnsi="Times New Roman" w:cs="Times New Roman"/>
          <w:iCs/>
          <w:sz w:val="28"/>
          <w:szCs w:val="28"/>
        </w:rPr>
        <w:t>;</w:t>
      </w:r>
    </w:p>
    <w:p w:rsidR="00472A41" w:rsidRPr="00174BA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74BA1">
        <w:rPr>
          <w:rFonts w:ascii="Times New Roman" w:eastAsia="Calibri" w:hAnsi="Times New Roman" w:cs="Times New Roman"/>
          <w:iCs/>
          <w:sz w:val="28"/>
          <w:szCs w:val="28"/>
        </w:rPr>
        <w:t>- Международный суд ООН</w:t>
      </w:r>
      <w:r w:rsidR="0014422F">
        <w:rPr>
          <w:rFonts w:ascii="Times New Roman" w:eastAsia="Calibri" w:hAnsi="Times New Roman" w:cs="Times New Roman"/>
          <w:iCs/>
          <w:sz w:val="28"/>
          <w:szCs w:val="28"/>
        </w:rPr>
        <w:t>;</w:t>
      </w:r>
    </w:p>
    <w:p w:rsidR="00472A41" w:rsidRPr="00174BA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74BA1">
        <w:rPr>
          <w:rFonts w:ascii="Times New Roman" w:eastAsia="Calibri" w:hAnsi="Times New Roman" w:cs="Times New Roman"/>
          <w:iCs/>
          <w:sz w:val="28"/>
          <w:szCs w:val="28"/>
        </w:rPr>
        <w:t>- Европейский суд по правам человека</w:t>
      </w:r>
      <w:r w:rsidR="0014422F">
        <w:rPr>
          <w:rFonts w:ascii="Times New Roman" w:eastAsia="Calibri" w:hAnsi="Times New Roman" w:cs="Times New Roman"/>
          <w:iCs/>
          <w:sz w:val="28"/>
          <w:szCs w:val="28"/>
        </w:rPr>
        <w:t>;</w:t>
      </w:r>
    </w:p>
    <w:p w:rsidR="000203B5"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74BA1">
        <w:rPr>
          <w:rFonts w:ascii="Times New Roman" w:eastAsia="Calibri" w:hAnsi="Times New Roman" w:cs="Times New Roman"/>
          <w:iCs/>
          <w:sz w:val="28"/>
          <w:szCs w:val="28"/>
        </w:rPr>
        <w:t>- Суд Европейского союза</w:t>
      </w:r>
      <w:r w:rsidR="00726549">
        <w:rPr>
          <w:rFonts w:ascii="Times New Roman" w:eastAsia="Calibri" w:hAnsi="Times New Roman" w:cs="Times New Roman"/>
          <w:iCs/>
          <w:sz w:val="28"/>
          <w:szCs w:val="28"/>
        </w:rPr>
        <w:t xml:space="preserve"> </w:t>
      </w:r>
      <w:r w:rsidRPr="00174BA1">
        <w:rPr>
          <w:rFonts w:ascii="Times New Roman" w:eastAsia="Calibri" w:hAnsi="Times New Roman" w:cs="Times New Roman"/>
          <w:iCs/>
          <w:sz w:val="28"/>
          <w:szCs w:val="28"/>
        </w:rPr>
        <w:t>и др.</w:t>
      </w:r>
    </w:p>
    <w:p w:rsidR="0014422F" w:rsidRPr="00174BA1"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0203B5" w:rsidRPr="008D4FAE" w:rsidRDefault="00EE5744" w:rsidP="000203B5">
      <w:pPr>
        <w:pStyle w:val="1"/>
      </w:pPr>
      <w:bookmarkStart w:id="2" w:name="_Toc28105153"/>
      <w:r>
        <w:t>2</w:t>
      </w:r>
      <w:r w:rsidR="000203B5">
        <w:t>. Классификация расходов</w:t>
      </w:r>
      <w:bookmarkEnd w:id="2"/>
    </w:p>
    <w:p w:rsidR="000203B5" w:rsidRPr="0014422F" w:rsidRDefault="000203B5" w:rsidP="0014422F">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0203B5" w:rsidRPr="000203B5" w:rsidRDefault="000203B5" w:rsidP="0014422F">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0203B5">
        <w:rPr>
          <w:rFonts w:ascii="Times New Roman" w:eastAsia="Calibri" w:hAnsi="Times New Roman" w:cs="Times New Roman"/>
          <w:iCs/>
          <w:sz w:val="28"/>
          <w:szCs w:val="28"/>
        </w:rPr>
        <w:t>Основны</w:t>
      </w:r>
      <w:r w:rsidR="0060356A">
        <w:rPr>
          <w:rFonts w:ascii="Times New Roman" w:eastAsia="Calibri" w:hAnsi="Times New Roman" w:cs="Times New Roman"/>
          <w:iCs/>
          <w:sz w:val="28"/>
          <w:szCs w:val="28"/>
        </w:rPr>
        <w:t>е</w:t>
      </w:r>
      <w:r w:rsidRPr="000203B5">
        <w:rPr>
          <w:rFonts w:ascii="Times New Roman" w:eastAsia="Calibri" w:hAnsi="Times New Roman" w:cs="Times New Roman"/>
          <w:iCs/>
          <w:sz w:val="28"/>
          <w:szCs w:val="28"/>
        </w:rPr>
        <w:t xml:space="preserve"> </w:t>
      </w:r>
      <w:r w:rsidR="0060356A">
        <w:rPr>
          <w:rFonts w:ascii="Times New Roman" w:eastAsia="Calibri" w:hAnsi="Times New Roman" w:cs="Times New Roman"/>
          <w:iCs/>
          <w:sz w:val="28"/>
          <w:szCs w:val="28"/>
        </w:rPr>
        <w:t>расходные операции сгруппированы следующим образом</w:t>
      </w:r>
      <w:r w:rsidRPr="000203B5">
        <w:rPr>
          <w:rFonts w:ascii="Times New Roman" w:eastAsia="Calibri" w:hAnsi="Times New Roman" w:cs="Times New Roman"/>
          <w:iCs/>
          <w:sz w:val="28"/>
          <w:szCs w:val="28"/>
        </w:rPr>
        <w:t>:</w:t>
      </w:r>
    </w:p>
    <w:p w:rsidR="000203B5" w:rsidRPr="000203B5" w:rsidRDefault="000203B5" w:rsidP="0014422F">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0203B5">
        <w:rPr>
          <w:rFonts w:ascii="Times New Roman" w:eastAsia="Calibri" w:hAnsi="Times New Roman" w:cs="Times New Roman"/>
          <w:iCs/>
          <w:sz w:val="28"/>
          <w:szCs w:val="28"/>
        </w:rPr>
        <w:t>1) </w:t>
      </w:r>
      <w:r w:rsidR="00840906">
        <w:rPr>
          <w:rFonts w:ascii="Times New Roman" w:eastAsia="Calibri" w:hAnsi="Times New Roman" w:cs="Times New Roman"/>
          <w:iCs/>
          <w:sz w:val="28"/>
          <w:szCs w:val="28"/>
        </w:rPr>
        <w:t>о</w:t>
      </w:r>
      <w:r w:rsidR="00840906" w:rsidRPr="00840906">
        <w:rPr>
          <w:rFonts w:ascii="Times New Roman" w:eastAsia="Calibri" w:hAnsi="Times New Roman" w:cs="Times New Roman"/>
          <w:iCs/>
          <w:sz w:val="28"/>
          <w:szCs w:val="28"/>
        </w:rPr>
        <w:t xml:space="preserve">плата труда, начисления на выплаты по оплате труда </w:t>
      </w:r>
      <w:r w:rsidR="00423035">
        <w:rPr>
          <w:rFonts w:ascii="Times New Roman" w:eastAsia="Calibri" w:hAnsi="Times New Roman" w:cs="Times New Roman"/>
          <w:iCs/>
          <w:sz w:val="28"/>
          <w:szCs w:val="28"/>
        </w:rPr>
        <w:t>(210)</w:t>
      </w:r>
      <w:r w:rsidR="00840906">
        <w:rPr>
          <w:rFonts w:ascii="Times New Roman" w:eastAsia="Calibri" w:hAnsi="Times New Roman" w:cs="Times New Roman"/>
          <w:iCs/>
          <w:sz w:val="28"/>
          <w:szCs w:val="28"/>
        </w:rPr>
        <w:t>;</w:t>
      </w:r>
    </w:p>
    <w:p w:rsidR="000203B5" w:rsidRPr="000203B5" w:rsidRDefault="000203B5" w:rsidP="0014422F">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0203B5">
        <w:rPr>
          <w:rFonts w:ascii="Times New Roman" w:eastAsia="Calibri" w:hAnsi="Times New Roman" w:cs="Times New Roman"/>
          <w:iCs/>
          <w:sz w:val="28"/>
          <w:szCs w:val="28"/>
        </w:rPr>
        <w:t>2) </w:t>
      </w:r>
      <w:r w:rsidR="00423035">
        <w:rPr>
          <w:rFonts w:ascii="Times New Roman" w:eastAsia="Calibri" w:hAnsi="Times New Roman" w:cs="Times New Roman"/>
          <w:iCs/>
          <w:sz w:val="28"/>
          <w:szCs w:val="28"/>
        </w:rPr>
        <w:t>приобретение работ</w:t>
      </w:r>
      <w:r w:rsidRPr="000203B5">
        <w:rPr>
          <w:rFonts w:ascii="Times New Roman" w:eastAsia="Calibri" w:hAnsi="Times New Roman" w:cs="Times New Roman"/>
          <w:iCs/>
          <w:sz w:val="28"/>
          <w:szCs w:val="28"/>
        </w:rPr>
        <w:t xml:space="preserve"> и услуг </w:t>
      </w:r>
      <w:r w:rsidR="00423035">
        <w:rPr>
          <w:rFonts w:ascii="Times New Roman" w:eastAsia="Calibri" w:hAnsi="Times New Roman" w:cs="Times New Roman"/>
          <w:iCs/>
          <w:sz w:val="28"/>
          <w:szCs w:val="28"/>
        </w:rPr>
        <w:t>(220)</w:t>
      </w:r>
      <w:r w:rsidRPr="000203B5">
        <w:rPr>
          <w:rFonts w:ascii="Times New Roman" w:eastAsia="Calibri" w:hAnsi="Times New Roman" w:cs="Times New Roman"/>
          <w:iCs/>
          <w:sz w:val="28"/>
          <w:szCs w:val="28"/>
        </w:rPr>
        <w:t xml:space="preserve"> – представляет собой стоимость </w:t>
      </w:r>
      <w:r w:rsidR="00423035">
        <w:rPr>
          <w:rFonts w:ascii="Times New Roman" w:eastAsia="Calibri" w:hAnsi="Times New Roman" w:cs="Times New Roman"/>
          <w:iCs/>
          <w:sz w:val="28"/>
          <w:szCs w:val="28"/>
        </w:rPr>
        <w:t>работ</w:t>
      </w:r>
      <w:r w:rsidRPr="000203B5">
        <w:rPr>
          <w:rFonts w:ascii="Times New Roman" w:eastAsia="Calibri" w:hAnsi="Times New Roman" w:cs="Times New Roman"/>
          <w:iCs/>
          <w:sz w:val="28"/>
          <w:szCs w:val="28"/>
        </w:rPr>
        <w:t xml:space="preserve"> и услуг, закупленных сектором государственного управления для использования в процессе производства.</w:t>
      </w:r>
    </w:p>
    <w:p w:rsidR="008E0CFA" w:rsidRDefault="0060309B" w:rsidP="0014422F">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Приобретение </w:t>
      </w:r>
      <w:r w:rsidR="000203B5" w:rsidRPr="000203B5">
        <w:rPr>
          <w:rFonts w:ascii="Times New Roman" w:eastAsia="Calibri" w:hAnsi="Times New Roman" w:cs="Times New Roman"/>
          <w:iCs/>
          <w:sz w:val="28"/>
          <w:szCs w:val="28"/>
        </w:rPr>
        <w:t>работ и услуг не включает</w:t>
      </w:r>
      <w:r>
        <w:rPr>
          <w:rFonts w:ascii="Times New Roman" w:eastAsia="Calibri" w:hAnsi="Times New Roman" w:cs="Times New Roman"/>
          <w:iCs/>
          <w:sz w:val="28"/>
          <w:szCs w:val="28"/>
        </w:rPr>
        <w:t xml:space="preserve"> работы</w:t>
      </w:r>
      <w:r w:rsidR="000203B5" w:rsidRPr="000203B5">
        <w:rPr>
          <w:rFonts w:ascii="Times New Roman" w:eastAsia="Calibri" w:hAnsi="Times New Roman" w:cs="Times New Roman"/>
          <w:iCs/>
          <w:sz w:val="28"/>
          <w:szCs w:val="28"/>
        </w:rPr>
        <w:t xml:space="preserve"> и услуги, приобретенные </w:t>
      </w:r>
      <w:r w:rsidR="005F74E6">
        <w:rPr>
          <w:rFonts w:ascii="Times New Roman" w:eastAsia="Calibri" w:hAnsi="Times New Roman" w:cs="Times New Roman"/>
          <w:iCs/>
          <w:sz w:val="28"/>
          <w:szCs w:val="28"/>
        </w:rPr>
        <w:t xml:space="preserve">сектором государственного управления </w:t>
      </w:r>
      <w:r w:rsidR="000203B5" w:rsidRPr="000203B5">
        <w:rPr>
          <w:rFonts w:ascii="Times New Roman" w:eastAsia="Calibri" w:hAnsi="Times New Roman" w:cs="Times New Roman"/>
          <w:iCs/>
          <w:sz w:val="28"/>
          <w:szCs w:val="28"/>
        </w:rPr>
        <w:t xml:space="preserve">для использования </w:t>
      </w:r>
      <w:r w:rsidR="008E0CFA">
        <w:rPr>
          <w:rFonts w:ascii="Times New Roman" w:eastAsia="Calibri" w:hAnsi="Times New Roman" w:cs="Times New Roman"/>
          <w:iCs/>
          <w:sz w:val="28"/>
          <w:szCs w:val="28"/>
        </w:rPr>
        <w:t xml:space="preserve">физическими лицами </w:t>
      </w:r>
      <w:r w:rsidR="000203B5" w:rsidRPr="000203B5">
        <w:rPr>
          <w:rFonts w:ascii="Times New Roman" w:eastAsia="Calibri" w:hAnsi="Times New Roman" w:cs="Times New Roman"/>
          <w:iCs/>
          <w:sz w:val="28"/>
          <w:szCs w:val="28"/>
        </w:rPr>
        <w:t xml:space="preserve">в качестве </w:t>
      </w:r>
      <w:r w:rsidR="00890604">
        <w:rPr>
          <w:rFonts w:ascii="Times New Roman" w:eastAsia="Calibri" w:hAnsi="Times New Roman" w:cs="Times New Roman"/>
          <w:iCs/>
          <w:sz w:val="28"/>
          <w:szCs w:val="28"/>
        </w:rPr>
        <w:t>их социального обеспечения;</w:t>
      </w:r>
    </w:p>
    <w:p w:rsidR="000203B5" w:rsidRPr="000203B5" w:rsidRDefault="008E0CFA">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3</w:t>
      </w:r>
      <w:r w:rsidR="000203B5" w:rsidRPr="000203B5">
        <w:rPr>
          <w:rFonts w:ascii="Times New Roman" w:eastAsia="Calibri" w:hAnsi="Times New Roman" w:cs="Times New Roman"/>
          <w:iCs/>
          <w:sz w:val="28"/>
          <w:szCs w:val="28"/>
        </w:rPr>
        <w:t>) </w:t>
      </w:r>
      <w:r>
        <w:rPr>
          <w:rFonts w:ascii="Times New Roman" w:eastAsia="Calibri" w:hAnsi="Times New Roman" w:cs="Times New Roman"/>
          <w:iCs/>
          <w:sz w:val="28"/>
          <w:szCs w:val="28"/>
        </w:rPr>
        <w:t>о</w:t>
      </w:r>
      <w:r w:rsidRPr="008E0CFA">
        <w:rPr>
          <w:rFonts w:ascii="Times New Roman" w:eastAsia="Calibri" w:hAnsi="Times New Roman" w:cs="Times New Roman"/>
          <w:iCs/>
          <w:sz w:val="28"/>
          <w:szCs w:val="28"/>
        </w:rPr>
        <w:t>бслуживание государственного (муниципального) долга</w:t>
      </w:r>
      <w:r w:rsidR="000203B5" w:rsidRPr="000203B5">
        <w:rPr>
          <w:rFonts w:ascii="Times New Roman" w:eastAsia="Calibri" w:hAnsi="Times New Roman" w:cs="Times New Roman"/>
          <w:iCs/>
          <w:sz w:val="28"/>
          <w:szCs w:val="28"/>
        </w:rPr>
        <w:t xml:space="preserve"> (2</w:t>
      </w:r>
      <w:r>
        <w:rPr>
          <w:rFonts w:ascii="Times New Roman" w:eastAsia="Calibri" w:hAnsi="Times New Roman" w:cs="Times New Roman"/>
          <w:iCs/>
          <w:sz w:val="28"/>
          <w:szCs w:val="28"/>
        </w:rPr>
        <w:t>30</w:t>
      </w:r>
      <w:r w:rsidR="000203B5" w:rsidRPr="000203B5">
        <w:rPr>
          <w:rFonts w:ascii="Times New Roman" w:eastAsia="Calibri" w:hAnsi="Times New Roman" w:cs="Times New Roman"/>
          <w:iCs/>
          <w:sz w:val="28"/>
          <w:szCs w:val="28"/>
        </w:rPr>
        <w:t xml:space="preserve">) – представляют собой </w:t>
      </w:r>
      <w:r w:rsidR="000203B5" w:rsidRPr="009659AF">
        <w:rPr>
          <w:rFonts w:ascii="Times New Roman" w:eastAsia="Calibri" w:hAnsi="Times New Roman" w:cs="Times New Roman"/>
          <w:iCs/>
          <w:sz w:val="28"/>
          <w:szCs w:val="28"/>
        </w:rPr>
        <w:t>расходы, понесенные должником в связи с использованием средств другой институциональной единиц</w:t>
      </w:r>
      <w:r w:rsidR="000203B5" w:rsidRPr="007026EC">
        <w:rPr>
          <w:rFonts w:ascii="Times New Roman" w:eastAsia="Calibri" w:hAnsi="Times New Roman" w:cs="Times New Roman"/>
          <w:iCs/>
          <w:sz w:val="28"/>
          <w:szCs w:val="28"/>
        </w:rPr>
        <w:t>ы</w:t>
      </w:r>
      <w:r w:rsidR="009659AF" w:rsidRPr="004E780F">
        <w:rPr>
          <w:vertAlign w:val="superscript"/>
        </w:rPr>
        <w:footnoteReference w:id="1"/>
      </w:r>
      <w:r w:rsidR="00890604" w:rsidRPr="007026EC">
        <w:rPr>
          <w:rFonts w:ascii="Times New Roman" w:eastAsia="Calibri" w:hAnsi="Times New Roman" w:cs="Times New Roman"/>
          <w:iCs/>
          <w:sz w:val="28"/>
          <w:szCs w:val="28"/>
        </w:rPr>
        <w:t>;</w:t>
      </w:r>
    </w:p>
    <w:p w:rsidR="009C5E48" w:rsidRDefault="008E0CFA" w:rsidP="009C5E48">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0203B5" w:rsidRPr="000203B5">
        <w:rPr>
          <w:rFonts w:ascii="Times New Roman" w:eastAsia="Calibri" w:hAnsi="Times New Roman" w:cs="Times New Roman"/>
          <w:iCs/>
          <w:sz w:val="28"/>
          <w:szCs w:val="28"/>
        </w:rPr>
        <w:t>) </w:t>
      </w:r>
      <w:r w:rsidR="00EE5744">
        <w:rPr>
          <w:rFonts w:ascii="Times New Roman" w:eastAsia="Calibri" w:hAnsi="Times New Roman" w:cs="Times New Roman"/>
          <w:iCs/>
          <w:sz w:val="28"/>
          <w:szCs w:val="28"/>
        </w:rPr>
        <w:t>б</w:t>
      </w:r>
      <w:r w:rsidR="00EE5744" w:rsidRPr="00EE5744">
        <w:rPr>
          <w:rFonts w:ascii="Times New Roman" w:eastAsia="Calibri" w:hAnsi="Times New Roman" w:cs="Times New Roman"/>
          <w:iCs/>
          <w:sz w:val="28"/>
          <w:szCs w:val="28"/>
        </w:rPr>
        <w:t>езвозмездные перечисления организациям</w:t>
      </w:r>
      <w:r w:rsidR="00EE5744">
        <w:rPr>
          <w:rFonts w:ascii="Times New Roman" w:eastAsia="Calibri" w:hAnsi="Times New Roman" w:cs="Times New Roman"/>
          <w:iCs/>
          <w:sz w:val="28"/>
          <w:szCs w:val="28"/>
        </w:rPr>
        <w:t xml:space="preserve"> (</w:t>
      </w:r>
      <w:r w:rsidR="000203B5" w:rsidRPr="000203B5">
        <w:rPr>
          <w:rFonts w:ascii="Times New Roman" w:eastAsia="Calibri" w:hAnsi="Times New Roman" w:cs="Times New Roman"/>
          <w:iCs/>
          <w:sz w:val="28"/>
          <w:szCs w:val="28"/>
        </w:rPr>
        <w:t>субсидии</w:t>
      </w:r>
      <w:r w:rsidR="00EE5744">
        <w:rPr>
          <w:rFonts w:ascii="Times New Roman" w:eastAsia="Calibri" w:hAnsi="Times New Roman" w:cs="Times New Roman"/>
          <w:iCs/>
          <w:sz w:val="28"/>
          <w:szCs w:val="28"/>
        </w:rPr>
        <w:t>)</w:t>
      </w:r>
      <w:r w:rsidR="000203B5" w:rsidRPr="000203B5">
        <w:rPr>
          <w:rFonts w:ascii="Times New Roman" w:eastAsia="Calibri" w:hAnsi="Times New Roman" w:cs="Times New Roman"/>
          <w:iCs/>
          <w:sz w:val="28"/>
          <w:szCs w:val="28"/>
        </w:rPr>
        <w:t xml:space="preserve"> (2</w:t>
      </w:r>
      <w:r w:rsidR="00EE5744">
        <w:rPr>
          <w:rFonts w:ascii="Times New Roman" w:eastAsia="Calibri" w:hAnsi="Times New Roman" w:cs="Times New Roman"/>
          <w:iCs/>
          <w:sz w:val="28"/>
          <w:szCs w:val="28"/>
        </w:rPr>
        <w:t>40, 280</w:t>
      </w:r>
      <w:r w:rsidR="000203B5" w:rsidRPr="000203B5">
        <w:rPr>
          <w:rFonts w:ascii="Times New Roman" w:eastAsia="Calibri" w:hAnsi="Times New Roman" w:cs="Times New Roman"/>
          <w:iCs/>
          <w:sz w:val="28"/>
          <w:szCs w:val="28"/>
        </w:rPr>
        <w:t>) – это текущие</w:t>
      </w:r>
      <w:r w:rsidR="00EE5744">
        <w:rPr>
          <w:rFonts w:ascii="Times New Roman" w:eastAsia="Calibri" w:hAnsi="Times New Roman" w:cs="Times New Roman"/>
          <w:iCs/>
          <w:sz w:val="28"/>
          <w:szCs w:val="28"/>
        </w:rPr>
        <w:t xml:space="preserve"> либо капитальные</w:t>
      </w:r>
      <w:r w:rsidR="000203B5" w:rsidRPr="000203B5">
        <w:rPr>
          <w:rFonts w:ascii="Times New Roman" w:eastAsia="Calibri" w:hAnsi="Times New Roman" w:cs="Times New Roman"/>
          <w:iCs/>
          <w:sz w:val="28"/>
          <w:szCs w:val="28"/>
        </w:rPr>
        <w:t xml:space="preserve"> трансферты, которые </w:t>
      </w:r>
      <w:r w:rsidR="00237850">
        <w:rPr>
          <w:rFonts w:ascii="Times New Roman" w:eastAsia="Calibri" w:hAnsi="Times New Roman" w:cs="Times New Roman"/>
          <w:iCs/>
          <w:sz w:val="28"/>
          <w:szCs w:val="28"/>
        </w:rPr>
        <w:t xml:space="preserve">перечисляются </w:t>
      </w:r>
      <w:r w:rsidR="000203B5" w:rsidRPr="000203B5">
        <w:rPr>
          <w:rFonts w:ascii="Times New Roman" w:eastAsia="Calibri" w:hAnsi="Times New Roman" w:cs="Times New Roman"/>
          <w:iCs/>
          <w:sz w:val="28"/>
          <w:szCs w:val="28"/>
        </w:rPr>
        <w:t xml:space="preserve">органами государственного </w:t>
      </w:r>
      <w:r w:rsidR="002D52AD">
        <w:rPr>
          <w:rFonts w:ascii="Times New Roman" w:eastAsia="Calibri" w:hAnsi="Times New Roman" w:cs="Times New Roman"/>
          <w:iCs/>
          <w:sz w:val="28"/>
          <w:szCs w:val="28"/>
        </w:rPr>
        <w:t xml:space="preserve">(муниципального) </w:t>
      </w:r>
      <w:r w:rsidR="000203B5" w:rsidRPr="000203B5">
        <w:rPr>
          <w:rFonts w:ascii="Times New Roman" w:eastAsia="Calibri" w:hAnsi="Times New Roman" w:cs="Times New Roman"/>
          <w:iCs/>
          <w:sz w:val="28"/>
          <w:szCs w:val="28"/>
        </w:rPr>
        <w:t xml:space="preserve">управления </w:t>
      </w:r>
      <w:r w:rsidR="00EE5744">
        <w:rPr>
          <w:rFonts w:ascii="Times New Roman" w:eastAsia="Calibri" w:hAnsi="Times New Roman" w:cs="Times New Roman"/>
          <w:iCs/>
          <w:sz w:val="28"/>
          <w:szCs w:val="28"/>
        </w:rPr>
        <w:t xml:space="preserve">организациям, </w:t>
      </w:r>
      <w:r w:rsidR="000203B5" w:rsidRPr="000203B5">
        <w:rPr>
          <w:rFonts w:ascii="Times New Roman" w:eastAsia="Calibri" w:hAnsi="Times New Roman" w:cs="Times New Roman"/>
          <w:iCs/>
          <w:sz w:val="28"/>
          <w:szCs w:val="28"/>
        </w:rPr>
        <w:t>предприятиям (исходя из уровня их производственной деятельности, либо на основе количества или стоимости</w:t>
      </w:r>
      <w:r w:rsidR="008D59E2">
        <w:rPr>
          <w:rFonts w:ascii="Times New Roman" w:eastAsia="Calibri" w:hAnsi="Times New Roman" w:cs="Times New Roman"/>
          <w:iCs/>
          <w:sz w:val="28"/>
          <w:szCs w:val="28"/>
        </w:rPr>
        <w:t xml:space="preserve"> </w:t>
      </w:r>
      <w:r w:rsidR="000203B5" w:rsidRPr="000203B5">
        <w:rPr>
          <w:rFonts w:ascii="Times New Roman" w:eastAsia="Calibri" w:hAnsi="Times New Roman" w:cs="Times New Roman"/>
          <w:iCs/>
          <w:sz w:val="28"/>
          <w:szCs w:val="28"/>
        </w:rPr>
        <w:t>товаров или услуг, которые они производят, продают</w:t>
      </w:r>
      <w:r w:rsidR="00EE5744">
        <w:rPr>
          <w:rFonts w:ascii="Times New Roman" w:eastAsia="Calibri" w:hAnsi="Times New Roman" w:cs="Times New Roman"/>
          <w:iCs/>
          <w:sz w:val="28"/>
          <w:szCs w:val="28"/>
        </w:rPr>
        <w:t>,</w:t>
      </w:r>
      <w:r w:rsidR="000203B5" w:rsidRPr="000203B5">
        <w:rPr>
          <w:rFonts w:ascii="Times New Roman" w:eastAsia="Calibri" w:hAnsi="Times New Roman" w:cs="Times New Roman"/>
          <w:iCs/>
          <w:sz w:val="28"/>
          <w:szCs w:val="28"/>
        </w:rPr>
        <w:t xml:space="preserve"> импортируют</w:t>
      </w:r>
      <w:r w:rsidR="00EE5744">
        <w:rPr>
          <w:rFonts w:ascii="Times New Roman" w:eastAsia="Calibri" w:hAnsi="Times New Roman" w:cs="Times New Roman"/>
          <w:iCs/>
          <w:sz w:val="28"/>
          <w:szCs w:val="28"/>
        </w:rPr>
        <w:t xml:space="preserve"> и т.п.</w:t>
      </w:r>
      <w:r w:rsidR="000203B5" w:rsidRPr="000203B5">
        <w:rPr>
          <w:rFonts w:ascii="Times New Roman" w:eastAsia="Calibri" w:hAnsi="Times New Roman" w:cs="Times New Roman"/>
          <w:iCs/>
          <w:sz w:val="28"/>
          <w:szCs w:val="28"/>
        </w:rPr>
        <w:t xml:space="preserve">). В данную категорию </w:t>
      </w:r>
      <w:r w:rsidR="007026EC">
        <w:rPr>
          <w:rFonts w:ascii="Times New Roman" w:eastAsia="Calibri" w:hAnsi="Times New Roman" w:cs="Times New Roman"/>
          <w:iCs/>
          <w:sz w:val="28"/>
          <w:szCs w:val="28"/>
        </w:rPr>
        <w:t xml:space="preserve">также </w:t>
      </w:r>
      <w:r w:rsidR="000203B5" w:rsidRPr="000203B5">
        <w:rPr>
          <w:rFonts w:ascii="Times New Roman" w:eastAsia="Calibri" w:hAnsi="Times New Roman" w:cs="Times New Roman"/>
          <w:iCs/>
          <w:sz w:val="28"/>
          <w:szCs w:val="28"/>
        </w:rPr>
        <w:t xml:space="preserve">включаются </w:t>
      </w:r>
      <w:r w:rsidR="005F74E6">
        <w:rPr>
          <w:rFonts w:ascii="Times New Roman" w:eastAsia="Calibri" w:hAnsi="Times New Roman" w:cs="Times New Roman"/>
          <w:iCs/>
          <w:sz w:val="28"/>
          <w:szCs w:val="28"/>
        </w:rPr>
        <w:t xml:space="preserve">субсидии </w:t>
      </w:r>
      <w:r w:rsidR="000203B5" w:rsidRPr="000203B5">
        <w:rPr>
          <w:rFonts w:ascii="Times New Roman" w:eastAsia="Calibri" w:hAnsi="Times New Roman" w:cs="Times New Roman"/>
          <w:iCs/>
          <w:sz w:val="28"/>
          <w:szCs w:val="28"/>
        </w:rPr>
        <w:t xml:space="preserve">организациям, предназначенные для компенсации </w:t>
      </w:r>
      <w:r w:rsidR="00EE5744">
        <w:rPr>
          <w:rFonts w:ascii="Times New Roman" w:eastAsia="Calibri" w:hAnsi="Times New Roman" w:cs="Times New Roman"/>
          <w:iCs/>
          <w:sz w:val="28"/>
          <w:szCs w:val="28"/>
        </w:rPr>
        <w:t xml:space="preserve">их </w:t>
      </w:r>
      <w:r w:rsidR="00890604">
        <w:rPr>
          <w:rFonts w:ascii="Times New Roman" w:eastAsia="Calibri" w:hAnsi="Times New Roman" w:cs="Times New Roman"/>
          <w:iCs/>
          <w:sz w:val="28"/>
          <w:szCs w:val="28"/>
        </w:rPr>
        <w:t>убытков;</w:t>
      </w:r>
    </w:p>
    <w:p w:rsidR="00B449F5" w:rsidRDefault="000203B5" w:rsidP="0014422F">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0203B5">
        <w:rPr>
          <w:rFonts w:ascii="Times New Roman" w:eastAsia="Calibri" w:hAnsi="Times New Roman" w:cs="Times New Roman"/>
          <w:iCs/>
          <w:sz w:val="28"/>
          <w:szCs w:val="28"/>
        </w:rPr>
        <w:t>6) </w:t>
      </w:r>
      <w:r w:rsidR="00EE5744">
        <w:rPr>
          <w:rFonts w:ascii="Times New Roman" w:eastAsia="Calibri" w:hAnsi="Times New Roman" w:cs="Times New Roman"/>
          <w:iCs/>
          <w:sz w:val="28"/>
          <w:szCs w:val="28"/>
        </w:rPr>
        <w:t>б</w:t>
      </w:r>
      <w:r w:rsidR="00EE5744" w:rsidRPr="00EE5744">
        <w:rPr>
          <w:rFonts w:ascii="Times New Roman" w:eastAsia="Calibri" w:hAnsi="Times New Roman" w:cs="Times New Roman"/>
          <w:iCs/>
          <w:sz w:val="28"/>
          <w:szCs w:val="28"/>
        </w:rPr>
        <w:t>езвозмездные перечисления бюджетам</w:t>
      </w:r>
      <w:r w:rsidRPr="000203B5">
        <w:rPr>
          <w:rFonts w:ascii="Times New Roman" w:eastAsia="Calibri" w:hAnsi="Times New Roman" w:cs="Times New Roman"/>
          <w:iCs/>
          <w:sz w:val="28"/>
          <w:szCs w:val="28"/>
        </w:rPr>
        <w:t xml:space="preserve"> (2</w:t>
      </w:r>
      <w:r w:rsidR="00EE5744">
        <w:rPr>
          <w:rFonts w:ascii="Times New Roman" w:eastAsia="Calibri" w:hAnsi="Times New Roman" w:cs="Times New Roman"/>
          <w:iCs/>
          <w:sz w:val="28"/>
          <w:szCs w:val="28"/>
        </w:rPr>
        <w:t>50</w:t>
      </w:r>
      <w:r w:rsidRPr="000203B5">
        <w:rPr>
          <w:rFonts w:ascii="Times New Roman" w:eastAsia="Calibri" w:hAnsi="Times New Roman" w:cs="Times New Roman"/>
          <w:iCs/>
          <w:sz w:val="28"/>
          <w:szCs w:val="28"/>
        </w:rPr>
        <w:t>) – это трансферты в денежной или натуральной форме, выплачиваемые другой институциональной единице сектора государственного управления</w:t>
      </w:r>
      <w:r w:rsidR="00EE5744">
        <w:rPr>
          <w:rFonts w:ascii="Times New Roman" w:eastAsia="Calibri" w:hAnsi="Times New Roman" w:cs="Times New Roman"/>
          <w:iCs/>
          <w:sz w:val="28"/>
          <w:szCs w:val="28"/>
        </w:rPr>
        <w:t>,</w:t>
      </w:r>
      <w:r w:rsidR="00B449F5">
        <w:rPr>
          <w:rFonts w:ascii="Times New Roman" w:eastAsia="Calibri" w:hAnsi="Times New Roman" w:cs="Times New Roman"/>
          <w:iCs/>
          <w:sz w:val="28"/>
          <w:szCs w:val="28"/>
        </w:rPr>
        <w:t xml:space="preserve"> </w:t>
      </w:r>
      <w:r w:rsidRPr="000203B5">
        <w:rPr>
          <w:rFonts w:ascii="Times New Roman" w:eastAsia="Calibri" w:hAnsi="Times New Roman" w:cs="Times New Roman"/>
          <w:iCs/>
          <w:sz w:val="28"/>
          <w:szCs w:val="28"/>
        </w:rPr>
        <w:t>международной</w:t>
      </w:r>
      <w:r w:rsidR="00EE5744">
        <w:rPr>
          <w:rFonts w:ascii="Times New Roman" w:eastAsia="Calibri" w:hAnsi="Times New Roman" w:cs="Times New Roman"/>
          <w:iCs/>
          <w:sz w:val="28"/>
          <w:szCs w:val="28"/>
        </w:rPr>
        <w:t>, наднациональной</w:t>
      </w:r>
      <w:r w:rsidRPr="000203B5">
        <w:rPr>
          <w:rFonts w:ascii="Times New Roman" w:eastAsia="Calibri" w:hAnsi="Times New Roman" w:cs="Times New Roman"/>
          <w:iCs/>
          <w:sz w:val="28"/>
          <w:szCs w:val="28"/>
        </w:rPr>
        <w:t xml:space="preserve"> организации</w:t>
      </w:r>
      <w:r w:rsidR="009C5E48">
        <w:rPr>
          <w:rFonts w:ascii="Times New Roman" w:eastAsia="Calibri" w:hAnsi="Times New Roman" w:cs="Times New Roman"/>
          <w:iCs/>
          <w:sz w:val="28"/>
          <w:szCs w:val="28"/>
        </w:rPr>
        <w:t>, правительству иностранного</w:t>
      </w:r>
      <w:r w:rsidR="00B449F5">
        <w:rPr>
          <w:rFonts w:ascii="Times New Roman" w:eastAsia="Calibri" w:hAnsi="Times New Roman" w:cs="Times New Roman"/>
          <w:iCs/>
          <w:sz w:val="28"/>
          <w:szCs w:val="28"/>
        </w:rPr>
        <w:t xml:space="preserve"> </w:t>
      </w:r>
      <w:r w:rsidR="00EE5744">
        <w:rPr>
          <w:rFonts w:ascii="Times New Roman" w:eastAsia="Calibri" w:hAnsi="Times New Roman" w:cs="Times New Roman"/>
          <w:iCs/>
          <w:sz w:val="28"/>
          <w:szCs w:val="28"/>
        </w:rPr>
        <w:t>государства</w:t>
      </w:r>
      <w:r w:rsidR="00890604">
        <w:rPr>
          <w:rFonts w:ascii="Times New Roman" w:eastAsia="Calibri" w:hAnsi="Times New Roman" w:cs="Times New Roman"/>
          <w:iCs/>
          <w:sz w:val="28"/>
          <w:szCs w:val="28"/>
        </w:rPr>
        <w:t>;</w:t>
      </w:r>
    </w:p>
    <w:p w:rsidR="00393836" w:rsidRDefault="000203B5" w:rsidP="0014422F">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0203B5">
        <w:rPr>
          <w:rFonts w:ascii="Times New Roman" w:eastAsia="Calibri" w:hAnsi="Times New Roman" w:cs="Times New Roman"/>
          <w:iCs/>
          <w:sz w:val="28"/>
          <w:szCs w:val="28"/>
        </w:rPr>
        <w:t>7) </w:t>
      </w:r>
      <w:r w:rsidR="00EE5744">
        <w:rPr>
          <w:rFonts w:ascii="Times New Roman" w:eastAsia="Calibri" w:hAnsi="Times New Roman" w:cs="Times New Roman"/>
          <w:iCs/>
          <w:sz w:val="28"/>
          <w:szCs w:val="28"/>
        </w:rPr>
        <w:t>социальное обеспечение</w:t>
      </w:r>
      <w:r w:rsidRPr="000203B5">
        <w:rPr>
          <w:rFonts w:ascii="Times New Roman" w:eastAsia="Calibri" w:hAnsi="Times New Roman" w:cs="Times New Roman"/>
          <w:iCs/>
          <w:sz w:val="28"/>
          <w:szCs w:val="28"/>
        </w:rPr>
        <w:t xml:space="preserve"> (2</w:t>
      </w:r>
      <w:r w:rsidR="00EE5744">
        <w:rPr>
          <w:rFonts w:ascii="Times New Roman" w:eastAsia="Calibri" w:hAnsi="Times New Roman" w:cs="Times New Roman"/>
          <w:iCs/>
          <w:sz w:val="28"/>
          <w:szCs w:val="28"/>
        </w:rPr>
        <w:t>60</w:t>
      </w:r>
      <w:r w:rsidRPr="000203B5">
        <w:rPr>
          <w:rFonts w:ascii="Times New Roman" w:eastAsia="Calibri" w:hAnsi="Times New Roman" w:cs="Times New Roman"/>
          <w:iCs/>
          <w:sz w:val="28"/>
          <w:szCs w:val="28"/>
        </w:rPr>
        <w:t xml:space="preserve">) – представляют собой трансферты </w:t>
      </w:r>
      <w:r w:rsidR="00EE5744">
        <w:rPr>
          <w:rFonts w:ascii="Times New Roman" w:eastAsia="Calibri" w:hAnsi="Times New Roman" w:cs="Times New Roman"/>
          <w:iCs/>
          <w:sz w:val="28"/>
          <w:szCs w:val="28"/>
        </w:rPr>
        <w:t>населению (</w:t>
      </w:r>
      <w:r w:rsidRPr="000203B5">
        <w:rPr>
          <w:rFonts w:ascii="Times New Roman" w:eastAsia="Calibri" w:hAnsi="Times New Roman" w:cs="Times New Roman"/>
          <w:iCs/>
          <w:sz w:val="28"/>
          <w:szCs w:val="28"/>
        </w:rPr>
        <w:t>домашним хозяйствам</w:t>
      </w:r>
      <w:r w:rsidR="00EE5744">
        <w:rPr>
          <w:rFonts w:ascii="Times New Roman" w:eastAsia="Calibri" w:hAnsi="Times New Roman" w:cs="Times New Roman"/>
          <w:iCs/>
          <w:sz w:val="28"/>
          <w:szCs w:val="28"/>
        </w:rPr>
        <w:t>)</w:t>
      </w:r>
      <w:r w:rsidRPr="000203B5">
        <w:rPr>
          <w:rFonts w:ascii="Times New Roman" w:eastAsia="Calibri" w:hAnsi="Times New Roman" w:cs="Times New Roman"/>
          <w:iCs/>
          <w:sz w:val="28"/>
          <w:szCs w:val="28"/>
        </w:rPr>
        <w:t xml:space="preserve"> для покрытия нужд, возникающих в результате наступления таких событий, как болезнь, отсутствие работы, выход на пенсию, а также в связи с потребностью в жилье или по другим обстоятельствам. </w:t>
      </w:r>
    </w:p>
    <w:p w:rsidR="000203B5" w:rsidRDefault="000203B5" w:rsidP="0014422F">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0203B5">
        <w:rPr>
          <w:rFonts w:ascii="Times New Roman" w:eastAsia="Calibri" w:hAnsi="Times New Roman" w:cs="Times New Roman"/>
          <w:iCs/>
          <w:sz w:val="28"/>
          <w:szCs w:val="28"/>
        </w:rPr>
        <w:lastRenderedPageBreak/>
        <w:t>8) другие расходы (2</w:t>
      </w:r>
      <w:r w:rsidR="00EE5744">
        <w:rPr>
          <w:rFonts w:ascii="Times New Roman" w:eastAsia="Calibri" w:hAnsi="Times New Roman" w:cs="Times New Roman"/>
          <w:iCs/>
          <w:sz w:val="28"/>
          <w:szCs w:val="28"/>
        </w:rPr>
        <w:t>90</w:t>
      </w:r>
      <w:r w:rsidRPr="000203B5">
        <w:rPr>
          <w:rFonts w:ascii="Times New Roman" w:eastAsia="Calibri" w:hAnsi="Times New Roman" w:cs="Times New Roman"/>
          <w:iCs/>
          <w:sz w:val="28"/>
          <w:szCs w:val="28"/>
        </w:rPr>
        <w:t>) – включают все расходные операции, не</w:t>
      </w:r>
      <w:r w:rsidR="00EE5744">
        <w:rPr>
          <w:rFonts w:ascii="Times New Roman" w:eastAsia="Calibri" w:hAnsi="Times New Roman" w:cs="Times New Roman"/>
          <w:iCs/>
          <w:sz w:val="28"/>
          <w:szCs w:val="28"/>
        </w:rPr>
        <w:t xml:space="preserve"> отнесенные к другим категориям (например, налоги, штрафы и пени и пр.)</w:t>
      </w:r>
      <w:r w:rsidR="007026EC">
        <w:rPr>
          <w:rFonts w:ascii="Times New Roman" w:eastAsia="Calibri" w:hAnsi="Times New Roman" w:cs="Times New Roman"/>
          <w:iCs/>
          <w:sz w:val="28"/>
          <w:szCs w:val="28"/>
        </w:rPr>
        <w:t>.</w:t>
      </w:r>
    </w:p>
    <w:p w:rsidR="00DF451F" w:rsidRDefault="00DF451F" w:rsidP="008366E9">
      <w:pPr>
        <w:tabs>
          <w:tab w:val="left" w:pos="567"/>
        </w:tabs>
        <w:autoSpaceDE w:val="0"/>
        <w:autoSpaceDN w:val="0"/>
        <w:adjustRightInd w:val="0"/>
        <w:spacing w:after="0" w:line="240" w:lineRule="auto"/>
        <w:ind w:firstLine="708"/>
        <w:jc w:val="both"/>
        <w:rPr>
          <w:rFonts w:ascii="Times New Roman" w:hAnsi="Times New Roman" w:cs="Times New Roman"/>
          <w:sz w:val="28"/>
          <w:szCs w:val="28"/>
        </w:rPr>
      </w:pPr>
    </w:p>
    <w:p w:rsidR="00D34424" w:rsidRDefault="00EF2F0A" w:rsidP="008366E9">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hAnsi="Times New Roman" w:cs="Times New Roman"/>
          <w:sz w:val="28"/>
          <w:szCs w:val="28"/>
        </w:rPr>
        <w:t>Классификация предусма</w:t>
      </w:r>
      <w:r w:rsidR="00216480">
        <w:rPr>
          <w:rFonts w:ascii="Times New Roman" w:hAnsi="Times New Roman" w:cs="Times New Roman"/>
          <w:sz w:val="28"/>
          <w:szCs w:val="28"/>
        </w:rPr>
        <w:t>т</w:t>
      </w:r>
      <w:r>
        <w:rPr>
          <w:rFonts w:ascii="Times New Roman" w:hAnsi="Times New Roman" w:cs="Times New Roman"/>
          <w:sz w:val="28"/>
          <w:szCs w:val="28"/>
        </w:rPr>
        <w:t>ривает</w:t>
      </w:r>
      <w:r w:rsidR="001F1F32">
        <w:rPr>
          <w:rFonts w:ascii="Times New Roman" w:hAnsi="Times New Roman" w:cs="Times New Roman"/>
          <w:sz w:val="28"/>
          <w:szCs w:val="28"/>
        </w:rPr>
        <w:t xml:space="preserve"> </w:t>
      </w:r>
      <w:r w:rsidR="002B4B3F">
        <w:rPr>
          <w:rFonts w:ascii="Times New Roman" w:hAnsi="Times New Roman" w:cs="Times New Roman"/>
          <w:sz w:val="28"/>
          <w:szCs w:val="28"/>
        </w:rPr>
        <w:t xml:space="preserve">разграничение </w:t>
      </w:r>
      <w:r w:rsidR="001F1F32">
        <w:rPr>
          <w:rFonts w:ascii="Times New Roman" w:hAnsi="Times New Roman" w:cs="Times New Roman"/>
          <w:sz w:val="28"/>
          <w:szCs w:val="28"/>
        </w:rPr>
        <w:t xml:space="preserve">выплат </w:t>
      </w:r>
      <w:r w:rsidR="001F1F32" w:rsidRPr="00B7697B">
        <w:rPr>
          <w:rFonts w:ascii="Times New Roman" w:hAnsi="Times New Roman" w:cs="Times New Roman"/>
          <w:sz w:val="28"/>
          <w:szCs w:val="28"/>
        </w:rPr>
        <w:t>физическим лицам</w:t>
      </w:r>
      <w:r w:rsidR="00216480">
        <w:rPr>
          <w:rFonts w:ascii="Times New Roman" w:hAnsi="Times New Roman" w:cs="Times New Roman"/>
          <w:sz w:val="28"/>
          <w:szCs w:val="28"/>
        </w:rPr>
        <w:t xml:space="preserve"> </w:t>
      </w:r>
      <w:r w:rsidR="00AC4CF4">
        <w:rPr>
          <w:rFonts w:ascii="Times New Roman" w:hAnsi="Times New Roman" w:cs="Times New Roman"/>
          <w:sz w:val="28"/>
          <w:szCs w:val="28"/>
        </w:rPr>
        <w:t>(</w:t>
      </w:r>
      <w:r w:rsidR="00216480">
        <w:rPr>
          <w:rFonts w:ascii="Times New Roman" w:hAnsi="Times New Roman" w:cs="Times New Roman"/>
          <w:sz w:val="28"/>
          <w:szCs w:val="28"/>
        </w:rPr>
        <w:t xml:space="preserve">по группам </w:t>
      </w:r>
      <w:r w:rsidR="00F27D61">
        <w:rPr>
          <w:rFonts w:ascii="Times New Roman" w:hAnsi="Times New Roman" w:cs="Times New Roman"/>
          <w:sz w:val="28"/>
          <w:szCs w:val="28"/>
        </w:rPr>
        <w:t xml:space="preserve">выплат </w:t>
      </w:r>
      <w:r w:rsidR="00216480">
        <w:rPr>
          <w:rFonts w:ascii="Times New Roman" w:hAnsi="Times New Roman" w:cs="Times New Roman"/>
          <w:sz w:val="28"/>
          <w:szCs w:val="28"/>
        </w:rPr>
        <w:t>210, 260, 290)</w:t>
      </w:r>
      <w:r w:rsidR="002B4B3F">
        <w:rPr>
          <w:rFonts w:ascii="Times New Roman" w:hAnsi="Times New Roman" w:cs="Times New Roman"/>
          <w:sz w:val="28"/>
          <w:szCs w:val="28"/>
        </w:rPr>
        <w:t xml:space="preserve"> на </w:t>
      </w:r>
      <w:r w:rsidR="002B4B3F" w:rsidRPr="00CA2ADA">
        <w:rPr>
          <w:rFonts w:ascii="Times New Roman" w:hAnsi="Times New Roman" w:cs="Times New Roman"/>
          <w:i/>
          <w:sz w:val="28"/>
          <w:szCs w:val="28"/>
        </w:rPr>
        <w:t>социальные и несоциальные,</w:t>
      </w:r>
      <w:r w:rsidR="002B4B3F">
        <w:rPr>
          <w:rFonts w:ascii="Times New Roman" w:hAnsi="Times New Roman" w:cs="Times New Roman"/>
          <w:sz w:val="28"/>
          <w:szCs w:val="28"/>
        </w:rPr>
        <w:t xml:space="preserve"> а также </w:t>
      </w:r>
      <w:r w:rsidR="00235F48" w:rsidRPr="00B7697B">
        <w:rPr>
          <w:rFonts w:ascii="Times New Roman" w:hAnsi="Times New Roman" w:cs="Times New Roman"/>
          <w:sz w:val="28"/>
          <w:szCs w:val="28"/>
        </w:rPr>
        <w:t xml:space="preserve">по форме, в которой они осуществляются </w:t>
      </w:r>
      <w:r w:rsidR="00235F48" w:rsidRPr="00CA2ADA">
        <w:rPr>
          <w:rFonts w:ascii="Times New Roman" w:hAnsi="Times New Roman" w:cs="Times New Roman"/>
          <w:sz w:val="28"/>
          <w:szCs w:val="28"/>
        </w:rPr>
        <w:t>(</w:t>
      </w:r>
      <w:r w:rsidR="00235F48" w:rsidRPr="00054E98">
        <w:rPr>
          <w:rFonts w:ascii="Times New Roman" w:hAnsi="Times New Roman" w:cs="Times New Roman"/>
          <w:i/>
          <w:sz w:val="28"/>
          <w:szCs w:val="28"/>
        </w:rPr>
        <w:t>денежной или натуральной</w:t>
      </w:r>
      <w:r w:rsidR="002B4B3F" w:rsidRPr="00CA2ADA">
        <w:rPr>
          <w:rFonts w:ascii="Times New Roman" w:hAnsi="Times New Roman" w:cs="Times New Roman"/>
          <w:sz w:val="28"/>
          <w:szCs w:val="28"/>
        </w:rPr>
        <w:t>)</w:t>
      </w:r>
      <w:r w:rsidR="00D34424">
        <w:rPr>
          <w:rFonts w:ascii="Times New Roman" w:hAnsi="Times New Roman" w:cs="Times New Roman"/>
          <w:sz w:val="28"/>
          <w:szCs w:val="28"/>
        </w:rPr>
        <w:t xml:space="preserve"> </w:t>
      </w:r>
      <w:r w:rsidR="00D34424">
        <w:rPr>
          <w:rFonts w:ascii="Times New Roman" w:eastAsia="Calibri" w:hAnsi="Times New Roman" w:cs="Times New Roman"/>
          <w:iCs/>
          <w:sz w:val="28"/>
          <w:szCs w:val="28"/>
        </w:rPr>
        <w:t>(п. 7</w:t>
      </w:r>
      <w:r w:rsidR="00D34424" w:rsidRPr="00174BA1">
        <w:rPr>
          <w:rFonts w:ascii="Times New Roman" w:eastAsia="Calibri" w:hAnsi="Times New Roman" w:cs="Times New Roman"/>
          <w:iCs/>
          <w:sz w:val="28"/>
          <w:szCs w:val="28"/>
        </w:rPr>
        <w:t xml:space="preserve"> Порядка)</w:t>
      </w:r>
      <w:r w:rsidR="00625F43">
        <w:rPr>
          <w:rFonts w:ascii="Times New Roman" w:eastAsia="Calibri" w:hAnsi="Times New Roman" w:cs="Times New Roman"/>
          <w:iCs/>
          <w:sz w:val="28"/>
          <w:szCs w:val="28"/>
        </w:rPr>
        <w:t>.</w:t>
      </w:r>
    </w:p>
    <w:p w:rsidR="00235F48" w:rsidRPr="008D4211" w:rsidRDefault="00D34424" w:rsidP="00933915">
      <w:pPr>
        <w:tabs>
          <w:tab w:val="left" w:pos="567"/>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w:t>
      </w:r>
      <w:r w:rsidR="00235F48" w:rsidRPr="00CA2ADA">
        <w:rPr>
          <w:rFonts w:ascii="Times New Roman" w:hAnsi="Times New Roman" w:cs="Times New Roman"/>
          <w:sz w:val="28"/>
          <w:szCs w:val="28"/>
        </w:rPr>
        <w:t>типу получателей</w:t>
      </w:r>
      <w:r w:rsidR="00235F48" w:rsidRPr="00B7697B">
        <w:rPr>
          <w:rFonts w:ascii="Times New Roman" w:hAnsi="Times New Roman" w:cs="Times New Roman"/>
          <w:sz w:val="28"/>
          <w:szCs w:val="28"/>
        </w:rPr>
        <w:t xml:space="preserve"> </w:t>
      </w:r>
      <w:r w:rsidR="001552FB">
        <w:rPr>
          <w:rFonts w:ascii="Times New Roman" w:hAnsi="Times New Roman" w:cs="Times New Roman"/>
          <w:sz w:val="28"/>
          <w:szCs w:val="28"/>
        </w:rPr>
        <w:t xml:space="preserve">социальные выплаты </w:t>
      </w:r>
      <w:r w:rsidR="00297FC4">
        <w:rPr>
          <w:rFonts w:ascii="Times New Roman" w:hAnsi="Times New Roman" w:cs="Times New Roman"/>
          <w:sz w:val="28"/>
          <w:szCs w:val="28"/>
        </w:rPr>
        <w:t xml:space="preserve">делятся </w:t>
      </w:r>
      <w:r w:rsidR="001552FB">
        <w:rPr>
          <w:rFonts w:ascii="Times New Roman" w:hAnsi="Times New Roman" w:cs="Times New Roman"/>
          <w:sz w:val="28"/>
          <w:szCs w:val="28"/>
        </w:rPr>
        <w:t>на социальные выплаты</w:t>
      </w:r>
      <w:r w:rsidR="001552FB" w:rsidRPr="00B7697B">
        <w:rPr>
          <w:rFonts w:ascii="Times New Roman" w:hAnsi="Times New Roman" w:cs="Times New Roman"/>
          <w:sz w:val="28"/>
          <w:szCs w:val="28"/>
        </w:rPr>
        <w:t xml:space="preserve"> </w:t>
      </w:r>
      <w:r w:rsidR="006B2380" w:rsidRPr="00393836">
        <w:rPr>
          <w:rFonts w:ascii="Times New Roman" w:hAnsi="Times New Roman" w:cs="Times New Roman"/>
          <w:i/>
          <w:sz w:val="28"/>
          <w:szCs w:val="28"/>
        </w:rPr>
        <w:t>физически</w:t>
      </w:r>
      <w:r w:rsidR="00E515DA" w:rsidRPr="00393836">
        <w:rPr>
          <w:rFonts w:ascii="Times New Roman" w:hAnsi="Times New Roman" w:cs="Times New Roman"/>
          <w:i/>
          <w:sz w:val="28"/>
          <w:szCs w:val="28"/>
        </w:rPr>
        <w:t>м лицам</w:t>
      </w:r>
      <w:r w:rsidR="006B2380">
        <w:rPr>
          <w:rFonts w:ascii="Times New Roman" w:hAnsi="Times New Roman" w:cs="Times New Roman"/>
          <w:sz w:val="28"/>
          <w:szCs w:val="28"/>
        </w:rPr>
        <w:t>, д</w:t>
      </w:r>
      <w:r w:rsidR="00E515DA">
        <w:rPr>
          <w:rFonts w:ascii="Times New Roman" w:hAnsi="Times New Roman" w:cs="Times New Roman"/>
          <w:sz w:val="28"/>
          <w:szCs w:val="28"/>
        </w:rPr>
        <w:t>ействующим</w:t>
      </w:r>
      <w:r w:rsidR="006B2380" w:rsidRPr="006B2380">
        <w:rPr>
          <w:rFonts w:ascii="Times New Roman" w:hAnsi="Times New Roman" w:cs="Times New Roman"/>
          <w:sz w:val="28"/>
          <w:szCs w:val="28"/>
        </w:rPr>
        <w:t xml:space="preserve"> </w:t>
      </w:r>
      <w:r w:rsidR="00E515DA" w:rsidRPr="00054E98">
        <w:rPr>
          <w:rFonts w:ascii="Times New Roman" w:hAnsi="Times New Roman" w:cs="Times New Roman"/>
          <w:i/>
          <w:sz w:val="28"/>
          <w:szCs w:val="28"/>
        </w:rPr>
        <w:t>работникам</w:t>
      </w:r>
      <w:r w:rsidR="006B2380" w:rsidRPr="00054E98">
        <w:rPr>
          <w:rFonts w:ascii="Times New Roman" w:hAnsi="Times New Roman" w:cs="Times New Roman"/>
          <w:i/>
          <w:sz w:val="28"/>
          <w:szCs w:val="28"/>
        </w:rPr>
        <w:t xml:space="preserve"> и</w:t>
      </w:r>
      <w:r w:rsidR="00E515DA" w:rsidRPr="00054E98">
        <w:rPr>
          <w:rFonts w:ascii="Times New Roman" w:hAnsi="Times New Roman" w:cs="Times New Roman"/>
          <w:i/>
          <w:sz w:val="28"/>
          <w:szCs w:val="28"/>
        </w:rPr>
        <w:t xml:space="preserve"> бывшим работник</w:t>
      </w:r>
      <w:r w:rsidR="00625F43">
        <w:rPr>
          <w:rFonts w:ascii="Times New Roman" w:hAnsi="Times New Roman" w:cs="Times New Roman"/>
          <w:i/>
          <w:sz w:val="28"/>
          <w:szCs w:val="28"/>
        </w:rPr>
        <w:t>ам</w:t>
      </w:r>
      <w:r w:rsidR="00E515DA" w:rsidRPr="00054E98">
        <w:rPr>
          <w:rFonts w:ascii="Times New Roman" w:hAnsi="Times New Roman" w:cs="Times New Roman"/>
          <w:i/>
          <w:sz w:val="28"/>
          <w:szCs w:val="28"/>
        </w:rPr>
        <w:t xml:space="preserve"> (служащим</w:t>
      </w:r>
      <w:r w:rsidR="00235F48" w:rsidRPr="00054E98">
        <w:rPr>
          <w:rFonts w:ascii="Times New Roman" w:hAnsi="Times New Roman" w:cs="Times New Roman"/>
          <w:i/>
          <w:sz w:val="28"/>
          <w:szCs w:val="28"/>
        </w:rPr>
        <w:t>)</w:t>
      </w:r>
      <w:r w:rsidR="00235F48">
        <w:rPr>
          <w:rFonts w:ascii="Times New Roman" w:hAnsi="Times New Roman" w:cs="Times New Roman"/>
          <w:sz w:val="28"/>
          <w:szCs w:val="28"/>
        </w:rPr>
        <w:t>.</w:t>
      </w:r>
    </w:p>
    <w:p w:rsidR="00DD40DB" w:rsidRDefault="00DD40DB" w:rsidP="00401B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Выплаты относят к </w:t>
      </w:r>
      <w:r w:rsidRPr="00CA2ADA">
        <w:rPr>
          <w:rFonts w:ascii="Times New Roman" w:hAnsi="Times New Roman" w:cs="Times New Roman"/>
          <w:sz w:val="28"/>
          <w:szCs w:val="28"/>
        </w:rPr>
        <w:t>социальным,</w:t>
      </w:r>
      <w:r>
        <w:rPr>
          <w:rFonts w:ascii="Times New Roman" w:hAnsi="Times New Roman" w:cs="Times New Roman"/>
          <w:sz w:val="28"/>
          <w:szCs w:val="28"/>
        </w:rPr>
        <w:t xml:space="preserve"> если они связаны с болезнью, утратой заработка или другими социальными рисками. Событие несет социальный риск, если </w:t>
      </w:r>
      <w:hyperlink r:id="rId8" w:history="1">
        <w:r w:rsidRPr="008D4211">
          <w:rPr>
            <w:rFonts w:ascii="Times New Roman" w:hAnsi="Times New Roman" w:cs="Times New Roman"/>
            <w:sz w:val="28"/>
            <w:szCs w:val="28"/>
          </w:rPr>
          <w:t>может негативно повлиять</w:t>
        </w:r>
      </w:hyperlink>
      <w:r>
        <w:rPr>
          <w:rFonts w:ascii="Times New Roman" w:hAnsi="Times New Roman" w:cs="Times New Roman"/>
          <w:sz w:val="28"/>
          <w:szCs w:val="28"/>
        </w:rPr>
        <w:t xml:space="preserve"> на и</w:t>
      </w:r>
      <w:r w:rsidR="000E1EDC">
        <w:rPr>
          <w:rFonts w:ascii="Times New Roman" w:hAnsi="Times New Roman" w:cs="Times New Roman"/>
          <w:sz w:val="28"/>
          <w:szCs w:val="28"/>
        </w:rPr>
        <w:t>мущественное положение физического лица</w:t>
      </w:r>
      <w:r>
        <w:rPr>
          <w:rFonts w:ascii="Times New Roman" w:hAnsi="Times New Roman" w:cs="Times New Roman"/>
          <w:sz w:val="28"/>
          <w:szCs w:val="28"/>
        </w:rPr>
        <w:t>.</w:t>
      </w:r>
    </w:p>
    <w:p w:rsidR="00740222" w:rsidRDefault="00DD40DB" w:rsidP="00740222">
      <w:pPr>
        <w:autoSpaceDE w:val="0"/>
        <w:autoSpaceDN w:val="0"/>
        <w:adjustRightInd w:val="0"/>
        <w:spacing w:after="0" w:line="240" w:lineRule="auto"/>
        <w:ind w:firstLine="709"/>
        <w:jc w:val="both"/>
        <w:rPr>
          <w:rFonts w:ascii="Times New Roman" w:hAnsi="Times New Roman" w:cs="Times New Roman"/>
          <w:sz w:val="28"/>
          <w:szCs w:val="28"/>
        </w:rPr>
      </w:pPr>
      <w:r w:rsidRPr="00CA2ADA">
        <w:rPr>
          <w:rFonts w:ascii="Times New Roman" w:hAnsi="Times New Roman" w:cs="Times New Roman"/>
          <w:sz w:val="28"/>
          <w:szCs w:val="28"/>
        </w:rPr>
        <w:t>Несоциальны</w:t>
      </w:r>
      <w:r w:rsidR="002C3432">
        <w:rPr>
          <w:rFonts w:ascii="Times New Roman" w:hAnsi="Times New Roman" w:cs="Times New Roman"/>
          <w:sz w:val="28"/>
          <w:szCs w:val="28"/>
        </w:rPr>
        <w:t>ми</w:t>
      </w:r>
      <w:r>
        <w:rPr>
          <w:rFonts w:ascii="Times New Roman" w:hAnsi="Times New Roman" w:cs="Times New Roman"/>
          <w:sz w:val="28"/>
          <w:szCs w:val="28"/>
        </w:rPr>
        <w:t xml:space="preserve"> выплат</w:t>
      </w:r>
      <w:r w:rsidR="002C3432">
        <w:rPr>
          <w:rFonts w:ascii="Times New Roman" w:hAnsi="Times New Roman" w:cs="Times New Roman"/>
          <w:sz w:val="28"/>
          <w:szCs w:val="28"/>
        </w:rPr>
        <w:t>ами явля</w:t>
      </w:r>
      <w:r w:rsidR="00625F43">
        <w:rPr>
          <w:rFonts w:ascii="Times New Roman" w:hAnsi="Times New Roman" w:cs="Times New Roman"/>
          <w:sz w:val="28"/>
          <w:szCs w:val="28"/>
        </w:rPr>
        <w:t>ю</w:t>
      </w:r>
      <w:r w:rsidR="002C3432">
        <w:rPr>
          <w:rFonts w:ascii="Times New Roman" w:hAnsi="Times New Roman" w:cs="Times New Roman"/>
          <w:sz w:val="28"/>
          <w:szCs w:val="28"/>
        </w:rPr>
        <w:t>тся</w:t>
      </w:r>
      <w:r>
        <w:rPr>
          <w:rFonts w:ascii="Times New Roman" w:hAnsi="Times New Roman" w:cs="Times New Roman"/>
          <w:sz w:val="28"/>
          <w:szCs w:val="28"/>
        </w:rPr>
        <w:t xml:space="preserve"> </w:t>
      </w:r>
      <w:r w:rsidR="002C3432">
        <w:rPr>
          <w:rFonts w:ascii="Times New Roman" w:hAnsi="Times New Roman" w:cs="Times New Roman"/>
          <w:sz w:val="28"/>
          <w:szCs w:val="28"/>
        </w:rPr>
        <w:t xml:space="preserve">заработная плата, выплаты, </w:t>
      </w:r>
      <w:hyperlink r:id="rId9" w:history="1">
        <w:r w:rsidRPr="008D4211">
          <w:rPr>
            <w:rFonts w:ascii="Times New Roman" w:hAnsi="Times New Roman" w:cs="Times New Roman"/>
            <w:sz w:val="28"/>
            <w:szCs w:val="28"/>
          </w:rPr>
          <w:t>связаны</w:t>
        </w:r>
      </w:hyperlink>
      <w:r>
        <w:rPr>
          <w:rFonts w:ascii="Times New Roman" w:hAnsi="Times New Roman" w:cs="Times New Roman"/>
          <w:sz w:val="28"/>
          <w:szCs w:val="28"/>
        </w:rPr>
        <w:t xml:space="preserve"> с привлечением и удержанием </w:t>
      </w:r>
      <w:r w:rsidR="00C84FF6">
        <w:rPr>
          <w:rFonts w:ascii="Times New Roman" w:hAnsi="Times New Roman" w:cs="Times New Roman"/>
          <w:sz w:val="28"/>
          <w:szCs w:val="28"/>
        </w:rPr>
        <w:t>работник</w:t>
      </w:r>
      <w:r w:rsidR="00625F43">
        <w:rPr>
          <w:rFonts w:ascii="Times New Roman" w:hAnsi="Times New Roman" w:cs="Times New Roman"/>
          <w:sz w:val="28"/>
          <w:szCs w:val="28"/>
        </w:rPr>
        <w:t>ов</w:t>
      </w:r>
      <w:r>
        <w:rPr>
          <w:rFonts w:ascii="Times New Roman" w:hAnsi="Times New Roman" w:cs="Times New Roman"/>
          <w:sz w:val="28"/>
          <w:szCs w:val="28"/>
        </w:rPr>
        <w:t xml:space="preserve"> в определенной сфере </w:t>
      </w:r>
      <w:r w:rsidR="00625F43">
        <w:rPr>
          <w:rFonts w:ascii="Times New Roman" w:hAnsi="Times New Roman" w:cs="Times New Roman"/>
          <w:sz w:val="28"/>
          <w:szCs w:val="28"/>
        </w:rPr>
        <w:t>трудовой деятельности</w:t>
      </w:r>
      <w:r w:rsidR="002C3432">
        <w:rPr>
          <w:rFonts w:ascii="Times New Roman" w:hAnsi="Times New Roman" w:cs="Times New Roman"/>
          <w:sz w:val="28"/>
          <w:szCs w:val="28"/>
        </w:rPr>
        <w:t xml:space="preserve">, </w:t>
      </w:r>
      <w:r w:rsidR="00625F43">
        <w:rPr>
          <w:rFonts w:ascii="Times New Roman" w:hAnsi="Times New Roman" w:cs="Times New Roman"/>
          <w:sz w:val="28"/>
          <w:szCs w:val="28"/>
        </w:rPr>
        <w:t xml:space="preserve">стипендии, </w:t>
      </w:r>
      <w:r w:rsidR="002C3432">
        <w:rPr>
          <w:rFonts w:ascii="Times New Roman" w:hAnsi="Times New Roman" w:cs="Times New Roman"/>
          <w:sz w:val="28"/>
          <w:szCs w:val="28"/>
        </w:rPr>
        <w:t xml:space="preserve">а также </w:t>
      </w:r>
      <w:r w:rsidR="00625F43">
        <w:rPr>
          <w:rFonts w:ascii="Times New Roman" w:hAnsi="Times New Roman" w:cs="Times New Roman"/>
          <w:sz w:val="28"/>
          <w:szCs w:val="28"/>
        </w:rPr>
        <w:t>в</w:t>
      </w:r>
      <w:r w:rsidR="002C3432" w:rsidRPr="002C3432">
        <w:rPr>
          <w:rFonts w:ascii="Times New Roman" w:hAnsi="Times New Roman" w:cs="Times New Roman"/>
          <w:sz w:val="28"/>
          <w:szCs w:val="28"/>
        </w:rPr>
        <w:t>ыплат</w:t>
      </w:r>
      <w:r w:rsidR="00625F43">
        <w:rPr>
          <w:rFonts w:ascii="Times New Roman" w:hAnsi="Times New Roman" w:cs="Times New Roman"/>
          <w:sz w:val="28"/>
          <w:szCs w:val="28"/>
        </w:rPr>
        <w:t>ы</w:t>
      </w:r>
      <w:r w:rsidR="002C3432" w:rsidRPr="002C3432">
        <w:rPr>
          <w:rFonts w:ascii="Times New Roman" w:hAnsi="Times New Roman" w:cs="Times New Roman"/>
          <w:sz w:val="28"/>
          <w:szCs w:val="28"/>
        </w:rPr>
        <w:t xml:space="preserve"> компенсаци</w:t>
      </w:r>
      <w:r w:rsidR="00625F43">
        <w:rPr>
          <w:rFonts w:ascii="Times New Roman" w:hAnsi="Times New Roman" w:cs="Times New Roman"/>
          <w:sz w:val="28"/>
          <w:szCs w:val="28"/>
        </w:rPr>
        <w:t>й</w:t>
      </w:r>
      <w:r w:rsidR="002C3432" w:rsidRPr="002C3432">
        <w:rPr>
          <w:rFonts w:ascii="Times New Roman" w:hAnsi="Times New Roman" w:cs="Times New Roman"/>
          <w:sz w:val="28"/>
          <w:szCs w:val="28"/>
        </w:rPr>
        <w:t xml:space="preserve"> за ущерб </w:t>
      </w:r>
      <w:r w:rsidR="00625F43">
        <w:rPr>
          <w:rFonts w:ascii="Times New Roman" w:hAnsi="Times New Roman" w:cs="Times New Roman"/>
          <w:sz w:val="28"/>
          <w:szCs w:val="28"/>
        </w:rPr>
        <w:t xml:space="preserve">(например, </w:t>
      </w:r>
      <w:r w:rsidR="002C3432" w:rsidRPr="002C3432">
        <w:rPr>
          <w:rFonts w:ascii="Times New Roman" w:hAnsi="Times New Roman" w:cs="Times New Roman"/>
          <w:sz w:val="28"/>
          <w:szCs w:val="28"/>
        </w:rPr>
        <w:t>имуществу</w:t>
      </w:r>
      <w:r w:rsidR="00DF451F">
        <w:rPr>
          <w:rFonts w:ascii="Times New Roman" w:hAnsi="Times New Roman" w:cs="Times New Roman"/>
          <w:sz w:val="28"/>
          <w:szCs w:val="28"/>
        </w:rPr>
        <w:t xml:space="preserve"> физического лица</w:t>
      </w:r>
      <w:r w:rsidR="00625F43">
        <w:rPr>
          <w:rFonts w:ascii="Times New Roman" w:hAnsi="Times New Roman" w:cs="Times New Roman"/>
          <w:sz w:val="28"/>
          <w:szCs w:val="28"/>
        </w:rPr>
        <w:t>)</w:t>
      </w:r>
      <w:r w:rsidR="002C3432" w:rsidRPr="002C3432">
        <w:rPr>
          <w:rFonts w:ascii="Times New Roman" w:hAnsi="Times New Roman" w:cs="Times New Roman"/>
          <w:sz w:val="28"/>
          <w:szCs w:val="28"/>
        </w:rPr>
        <w:t>, причиненный единицами сектора государственного управления</w:t>
      </w:r>
      <w:r w:rsidR="00625F43">
        <w:rPr>
          <w:rFonts w:ascii="Times New Roman" w:hAnsi="Times New Roman" w:cs="Times New Roman"/>
          <w:sz w:val="28"/>
          <w:szCs w:val="28"/>
        </w:rPr>
        <w:t xml:space="preserve">, в том числе </w:t>
      </w:r>
      <w:r w:rsidR="002C3432" w:rsidRPr="002C3432">
        <w:rPr>
          <w:rFonts w:ascii="Times New Roman" w:hAnsi="Times New Roman" w:cs="Times New Roman"/>
          <w:sz w:val="28"/>
          <w:szCs w:val="28"/>
        </w:rPr>
        <w:t>по решению суда, либо добровольн</w:t>
      </w:r>
      <w:r w:rsidR="00625F43">
        <w:rPr>
          <w:rFonts w:ascii="Times New Roman" w:hAnsi="Times New Roman" w:cs="Times New Roman"/>
          <w:sz w:val="28"/>
          <w:szCs w:val="28"/>
        </w:rPr>
        <w:t>о</w:t>
      </w:r>
      <w:r>
        <w:rPr>
          <w:rFonts w:ascii="Times New Roman" w:hAnsi="Times New Roman" w:cs="Times New Roman"/>
          <w:sz w:val="28"/>
          <w:szCs w:val="28"/>
        </w:rPr>
        <w:t>.</w:t>
      </w:r>
    </w:p>
    <w:p w:rsidR="00401BBC" w:rsidRPr="00740222" w:rsidRDefault="00625F43" w:rsidP="007402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322B7E">
        <w:rPr>
          <w:rFonts w:ascii="Times New Roman" w:hAnsi="Times New Roman" w:cs="Times New Roman"/>
          <w:sz w:val="28"/>
          <w:szCs w:val="28"/>
        </w:rPr>
        <w:t xml:space="preserve"> социальным пособиям в </w:t>
      </w:r>
      <w:r w:rsidR="00322B7E" w:rsidRPr="00CA2ADA">
        <w:rPr>
          <w:rFonts w:ascii="Times New Roman" w:hAnsi="Times New Roman" w:cs="Times New Roman"/>
          <w:sz w:val="28"/>
          <w:szCs w:val="28"/>
        </w:rPr>
        <w:t>натуральной форме</w:t>
      </w:r>
      <w:r w:rsidR="00322B7E">
        <w:rPr>
          <w:rFonts w:ascii="Times New Roman" w:hAnsi="Times New Roman" w:cs="Times New Roman"/>
          <w:sz w:val="28"/>
          <w:szCs w:val="28"/>
        </w:rPr>
        <w:t xml:space="preserve"> </w:t>
      </w:r>
      <w:r>
        <w:rPr>
          <w:rFonts w:ascii="Times New Roman" w:hAnsi="Times New Roman" w:cs="Times New Roman"/>
          <w:sz w:val="28"/>
          <w:szCs w:val="28"/>
        </w:rPr>
        <w:t>о</w:t>
      </w:r>
      <w:r w:rsidRPr="00625F43">
        <w:rPr>
          <w:rFonts w:ascii="Times New Roman" w:hAnsi="Times New Roman" w:cs="Times New Roman"/>
          <w:sz w:val="28"/>
          <w:szCs w:val="28"/>
        </w:rPr>
        <w:t>тн</w:t>
      </w:r>
      <w:r>
        <w:rPr>
          <w:rFonts w:ascii="Times New Roman" w:hAnsi="Times New Roman" w:cs="Times New Roman"/>
          <w:sz w:val="28"/>
          <w:szCs w:val="28"/>
        </w:rPr>
        <w:t>осится</w:t>
      </w:r>
      <w:r w:rsidRPr="00625F43">
        <w:rPr>
          <w:rFonts w:ascii="Times New Roman" w:hAnsi="Times New Roman" w:cs="Times New Roman"/>
          <w:sz w:val="28"/>
          <w:szCs w:val="28"/>
        </w:rPr>
        <w:t xml:space="preserve"> </w:t>
      </w:r>
      <w:r w:rsidR="00322B7E">
        <w:rPr>
          <w:rFonts w:ascii="Times New Roman" w:hAnsi="Times New Roman" w:cs="Times New Roman"/>
          <w:sz w:val="28"/>
          <w:szCs w:val="28"/>
        </w:rPr>
        <w:t>приобретени</w:t>
      </w:r>
      <w:r>
        <w:rPr>
          <w:rFonts w:ascii="Times New Roman" w:hAnsi="Times New Roman" w:cs="Times New Roman"/>
          <w:sz w:val="28"/>
          <w:szCs w:val="28"/>
        </w:rPr>
        <w:t>е</w:t>
      </w:r>
      <w:r w:rsidR="00322B7E">
        <w:rPr>
          <w:rFonts w:ascii="Times New Roman" w:hAnsi="Times New Roman" w:cs="Times New Roman"/>
          <w:sz w:val="28"/>
          <w:szCs w:val="28"/>
        </w:rPr>
        <w:t xml:space="preserve"> товаров, работ, услуг в пользу граждан, либо выплат физическим лицам на приобретение товаров, работ, услуг, а также компенсации (возмещения) расходов физическим лицам на приобретение товаров, работ и услуг </w:t>
      </w:r>
      <w:r w:rsidR="00322B7E">
        <w:rPr>
          <w:rFonts w:ascii="Times New Roman" w:eastAsia="Calibri" w:hAnsi="Times New Roman" w:cs="Times New Roman"/>
          <w:iCs/>
          <w:sz w:val="28"/>
          <w:szCs w:val="28"/>
        </w:rPr>
        <w:t>(п. 7</w:t>
      </w:r>
      <w:r w:rsidR="00322B7E" w:rsidRPr="00174BA1">
        <w:rPr>
          <w:rFonts w:ascii="Times New Roman" w:eastAsia="Calibri" w:hAnsi="Times New Roman" w:cs="Times New Roman"/>
          <w:iCs/>
          <w:sz w:val="28"/>
          <w:szCs w:val="28"/>
        </w:rPr>
        <w:t xml:space="preserve"> Порядка)</w:t>
      </w:r>
      <w:r w:rsidR="005C4E2B">
        <w:rPr>
          <w:rFonts w:ascii="Times New Roman" w:eastAsia="Calibri" w:hAnsi="Times New Roman" w:cs="Times New Roman"/>
          <w:iCs/>
          <w:sz w:val="28"/>
          <w:szCs w:val="28"/>
        </w:rPr>
        <w:t>.</w:t>
      </w:r>
      <w:r w:rsidR="00401BBC" w:rsidRPr="00401BBC">
        <w:rPr>
          <w:rFonts w:ascii="Times New Roman" w:eastAsia="Calibri" w:hAnsi="Times New Roman" w:cs="Times New Roman"/>
          <w:iCs/>
          <w:sz w:val="28"/>
          <w:szCs w:val="28"/>
        </w:rPr>
        <w:t xml:space="preserve"> </w:t>
      </w:r>
    </w:p>
    <w:p w:rsidR="00322B7E" w:rsidRDefault="00401BBC" w:rsidP="00322B7E">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Когда социальные пособия выплачиваются в натуральной форме, </w:t>
      </w:r>
      <w:r>
        <w:rPr>
          <w:rFonts w:ascii="Times New Roman" w:hAnsi="Times New Roman" w:cs="Times New Roman"/>
          <w:sz w:val="28"/>
          <w:szCs w:val="28"/>
        </w:rPr>
        <w:t>физическое лицо</w:t>
      </w:r>
      <w:r>
        <w:rPr>
          <w:rFonts w:ascii="Times New Roman" w:eastAsia="Calibri" w:hAnsi="Times New Roman" w:cs="Times New Roman"/>
          <w:iCs/>
          <w:sz w:val="28"/>
          <w:szCs w:val="28"/>
        </w:rPr>
        <w:t xml:space="preserve"> не имеет свободы выбора в отношении того, как использовать пособия.</w:t>
      </w:r>
    </w:p>
    <w:p w:rsidR="005C4E2B" w:rsidRDefault="005C4E2B" w:rsidP="005C4E2B">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Социальные пособия, вы</w:t>
      </w:r>
      <w:r w:rsidR="00F27D61">
        <w:rPr>
          <w:rFonts w:ascii="Times New Roman" w:eastAsia="Calibri" w:hAnsi="Times New Roman" w:cs="Times New Roman"/>
          <w:iCs/>
          <w:sz w:val="28"/>
          <w:szCs w:val="28"/>
        </w:rPr>
        <w:t xml:space="preserve">плачиваемые в </w:t>
      </w:r>
      <w:r w:rsidRPr="00CA2ADA">
        <w:rPr>
          <w:rFonts w:ascii="Times New Roman" w:eastAsia="Calibri" w:hAnsi="Times New Roman" w:cs="Times New Roman"/>
          <w:iCs/>
          <w:sz w:val="28"/>
          <w:szCs w:val="28"/>
        </w:rPr>
        <w:t>денежной форме</w:t>
      </w:r>
      <w:r w:rsidR="00625F43">
        <w:rPr>
          <w:rFonts w:ascii="Times New Roman" w:eastAsia="Calibri" w:hAnsi="Times New Roman" w:cs="Times New Roman"/>
          <w:iCs/>
          <w:sz w:val="28"/>
          <w:szCs w:val="28"/>
        </w:rPr>
        <w:t>,</w:t>
      </w:r>
      <w:r>
        <w:rPr>
          <w:rFonts w:ascii="Times New Roman" w:eastAsia="Calibri" w:hAnsi="Times New Roman" w:cs="Times New Roman"/>
          <w:iCs/>
          <w:sz w:val="28"/>
          <w:szCs w:val="28"/>
        </w:rPr>
        <w:t xml:space="preserve"> позволяют </w:t>
      </w:r>
      <w:r>
        <w:rPr>
          <w:rFonts w:ascii="Times New Roman" w:hAnsi="Times New Roman" w:cs="Times New Roman"/>
          <w:sz w:val="28"/>
          <w:szCs w:val="28"/>
        </w:rPr>
        <w:t>физическому лиц</w:t>
      </w:r>
      <w:r w:rsidR="00625F43">
        <w:rPr>
          <w:rFonts w:ascii="Times New Roman" w:hAnsi="Times New Roman" w:cs="Times New Roman"/>
          <w:sz w:val="28"/>
          <w:szCs w:val="28"/>
        </w:rPr>
        <w:t>у</w:t>
      </w:r>
      <w:r>
        <w:rPr>
          <w:rFonts w:ascii="Times New Roman" w:eastAsia="Calibri" w:hAnsi="Times New Roman" w:cs="Times New Roman"/>
          <w:iCs/>
          <w:sz w:val="28"/>
          <w:szCs w:val="28"/>
        </w:rPr>
        <w:t xml:space="preserve"> использовать эти денежные средства точно так же, как доходы, п</w:t>
      </w:r>
      <w:r w:rsidR="00625F43">
        <w:rPr>
          <w:rFonts w:ascii="Times New Roman" w:eastAsia="Calibri" w:hAnsi="Times New Roman" w:cs="Times New Roman"/>
          <w:iCs/>
          <w:sz w:val="28"/>
          <w:szCs w:val="28"/>
        </w:rPr>
        <w:t>олучаемые из других источников.</w:t>
      </w:r>
    </w:p>
    <w:p w:rsidR="005C4E2B" w:rsidRDefault="005C4E2B" w:rsidP="00322B7E">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0203B5" w:rsidRPr="008D4211" w:rsidRDefault="00EE5744" w:rsidP="00054E98">
      <w:pPr>
        <w:pStyle w:val="H2"/>
        <w:jc w:val="center"/>
        <w:rPr>
          <w:rFonts w:ascii="Times New Roman" w:eastAsia="Times New Roman" w:hAnsi="Times New Roman" w:cs="Times New Roman"/>
          <w:sz w:val="28"/>
          <w:szCs w:val="28"/>
          <w:lang w:val="ru-RU"/>
        </w:rPr>
      </w:pPr>
      <w:bookmarkStart w:id="3" w:name="_Toc16177641"/>
      <w:bookmarkStart w:id="4" w:name="_Toc28105154"/>
      <w:r w:rsidRPr="008D4211">
        <w:rPr>
          <w:rFonts w:ascii="Times New Roman" w:eastAsia="Times New Roman" w:hAnsi="Times New Roman" w:cs="Times New Roman"/>
          <w:sz w:val="28"/>
          <w:szCs w:val="28"/>
          <w:lang w:val="ru-RU"/>
        </w:rPr>
        <w:t>2</w:t>
      </w:r>
      <w:r w:rsidR="000203B5" w:rsidRPr="008D4211">
        <w:rPr>
          <w:rFonts w:ascii="Times New Roman" w:eastAsia="Times New Roman" w:hAnsi="Times New Roman" w:cs="Times New Roman"/>
          <w:sz w:val="28"/>
          <w:szCs w:val="28"/>
          <w:lang w:val="ru-RU"/>
        </w:rPr>
        <w:t xml:space="preserve">.1. </w:t>
      </w:r>
      <w:r w:rsidR="002D52AD" w:rsidRPr="008D4211">
        <w:rPr>
          <w:rFonts w:ascii="Times New Roman" w:eastAsia="Times New Roman" w:hAnsi="Times New Roman" w:cs="Times New Roman"/>
          <w:sz w:val="28"/>
          <w:szCs w:val="28"/>
          <w:lang w:val="ru-RU"/>
        </w:rPr>
        <w:t xml:space="preserve">Оплата труда, начисления на выплаты по оплате труда </w:t>
      </w:r>
      <w:r w:rsidR="000203B5" w:rsidRPr="008D4211">
        <w:rPr>
          <w:rFonts w:ascii="Times New Roman" w:eastAsia="Times New Roman" w:hAnsi="Times New Roman" w:cs="Times New Roman"/>
          <w:sz w:val="28"/>
          <w:szCs w:val="28"/>
          <w:lang w:val="ru-RU"/>
        </w:rPr>
        <w:t>(21</w:t>
      </w:r>
      <w:r w:rsidR="002C226C" w:rsidRPr="008D4211">
        <w:rPr>
          <w:rFonts w:ascii="Times New Roman" w:eastAsia="Times New Roman" w:hAnsi="Times New Roman" w:cs="Times New Roman"/>
          <w:sz w:val="28"/>
          <w:szCs w:val="28"/>
          <w:lang w:val="ru-RU"/>
        </w:rPr>
        <w:t>0</w:t>
      </w:r>
      <w:r w:rsidR="000203B5" w:rsidRPr="008D4211">
        <w:rPr>
          <w:rFonts w:ascii="Times New Roman" w:eastAsia="Times New Roman" w:hAnsi="Times New Roman" w:cs="Times New Roman"/>
          <w:sz w:val="28"/>
          <w:szCs w:val="28"/>
          <w:lang w:val="ru-RU"/>
        </w:rPr>
        <w:t>)</w:t>
      </w:r>
      <w:bookmarkEnd w:id="3"/>
      <w:bookmarkEnd w:id="4"/>
    </w:p>
    <w:p w:rsidR="002D52AD" w:rsidRPr="002D52AD" w:rsidRDefault="002D52AD"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840906" w:rsidRPr="002D52AD" w:rsidRDefault="000203B5"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2D52AD">
        <w:rPr>
          <w:rFonts w:ascii="Times New Roman" w:eastAsia="Calibri" w:hAnsi="Times New Roman" w:cs="Times New Roman"/>
          <w:iCs/>
          <w:sz w:val="28"/>
          <w:szCs w:val="28"/>
        </w:rPr>
        <w:t xml:space="preserve">Оплата труда работников </w:t>
      </w:r>
      <w:bookmarkStart w:id="5" w:name="_Toc16177642"/>
      <w:r w:rsidR="00840906" w:rsidRPr="002D52AD">
        <w:rPr>
          <w:rFonts w:ascii="Times New Roman" w:eastAsia="Calibri" w:hAnsi="Times New Roman" w:cs="Times New Roman"/>
          <w:iCs/>
          <w:sz w:val="28"/>
          <w:szCs w:val="28"/>
        </w:rPr>
        <w:t>представляет полное вознаграждение в денежной или натуральной форме, подлежащее выплате лицу в рамках отношения между работодателем и наемным работником за работу, выполненную в течение отчетного периода. Эти суммы подлежат выплате в порядке обмена за предоставляемые физическими лицами услуги (физического или умственного труда), используемые в процессе производства, создания услуги.</w:t>
      </w:r>
    </w:p>
    <w:p w:rsidR="00840906" w:rsidRPr="002D52AD" w:rsidRDefault="00840906"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2D52AD">
        <w:rPr>
          <w:rFonts w:ascii="Times New Roman" w:eastAsia="Calibri" w:hAnsi="Times New Roman" w:cs="Times New Roman"/>
          <w:iCs/>
          <w:sz w:val="28"/>
          <w:szCs w:val="28"/>
        </w:rPr>
        <w:t xml:space="preserve">Оплата труда работников не включает суммы, уплачиваемые вне отношений между работодателем и работником (например, подрядчикам и </w:t>
      </w:r>
      <w:r w:rsidRPr="002D52AD">
        <w:rPr>
          <w:rFonts w:ascii="Times New Roman" w:eastAsia="Calibri" w:hAnsi="Times New Roman" w:cs="Times New Roman"/>
          <w:iCs/>
          <w:sz w:val="28"/>
          <w:szCs w:val="28"/>
        </w:rPr>
        <w:lastRenderedPageBreak/>
        <w:t>лицам, работающим не по найму, такие суммы, подлежащие выплате, классифицируются как оплата работ, услуг).</w:t>
      </w:r>
    </w:p>
    <w:p w:rsidR="00840906" w:rsidRPr="002D52AD" w:rsidRDefault="00840906"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2D52AD">
        <w:rPr>
          <w:rFonts w:ascii="Times New Roman" w:eastAsia="Calibri" w:hAnsi="Times New Roman" w:cs="Times New Roman"/>
          <w:iCs/>
          <w:sz w:val="28"/>
          <w:szCs w:val="28"/>
        </w:rPr>
        <w:t>В данную категорию входит:</w:t>
      </w:r>
    </w:p>
    <w:p w:rsidR="00840906" w:rsidRPr="002D52AD" w:rsidRDefault="00840906"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2D52AD">
        <w:rPr>
          <w:rFonts w:ascii="Times New Roman" w:eastAsia="Calibri" w:hAnsi="Times New Roman" w:cs="Times New Roman"/>
          <w:iCs/>
          <w:sz w:val="28"/>
          <w:szCs w:val="28"/>
        </w:rPr>
        <w:t>- заработная плата (211);</w:t>
      </w:r>
    </w:p>
    <w:p w:rsidR="00840906" w:rsidRPr="002D52AD" w:rsidRDefault="00840906"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2D52AD">
        <w:rPr>
          <w:rFonts w:ascii="Times New Roman" w:eastAsia="Calibri" w:hAnsi="Times New Roman" w:cs="Times New Roman"/>
          <w:iCs/>
          <w:sz w:val="28"/>
          <w:szCs w:val="28"/>
        </w:rPr>
        <w:t>- несоциальные выплаты персоналу, не отнесенные к заработной плате (212, 214);</w:t>
      </w:r>
    </w:p>
    <w:p w:rsidR="00840906" w:rsidRPr="002D52AD" w:rsidRDefault="00840906"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2D52AD">
        <w:rPr>
          <w:rFonts w:ascii="Times New Roman" w:eastAsia="Calibri" w:hAnsi="Times New Roman" w:cs="Times New Roman"/>
          <w:iCs/>
          <w:sz w:val="28"/>
          <w:szCs w:val="28"/>
        </w:rPr>
        <w:t>- начисления на выплаты по оплате труда (213).</w:t>
      </w:r>
    </w:p>
    <w:p w:rsidR="00840906" w:rsidRDefault="00840906"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2D52AD">
        <w:rPr>
          <w:rFonts w:ascii="Times New Roman" w:eastAsia="Calibri" w:hAnsi="Times New Roman" w:cs="Times New Roman"/>
          <w:iCs/>
          <w:sz w:val="28"/>
          <w:szCs w:val="28"/>
        </w:rPr>
        <w:t>Оплата труда работников измеряется величиной вознаграждения в денежной или натуральной форме, которое работник имеет право получить от работодателя за работу, выполненную в течение соответствующего периода, и выплачиваемого авансом, по мере выполнения работы или же после ее завершения.</w:t>
      </w:r>
    </w:p>
    <w:p w:rsidR="001947E6" w:rsidRPr="002D52AD" w:rsidRDefault="001947E6"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0203B5" w:rsidRPr="00925F2A" w:rsidRDefault="002C226C" w:rsidP="008241DE">
      <w:pPr>
        <w:keepNext/>
        <w:keepLines/>
        <w:spacing w:before="40" w:after="0" w:line="256" w:lineRule="auto"/>
        <w:jc w:val="center"/>
        <w:outlineLvl w:val="2"/>
        <w:rPr>
          <w:rFonts w:ascii="Times New Roman" w:eastAsia="Times New Roman" w:hAnsi="Times New Roman" w:cs="Times New Roman"/>
          <w:b/>
          <w:i/>
          <w:color w:val="000000"/>
          <w:sz w:val="28"/>
          <w:szCs w:val="28"/>
        </w:rPr>
      </w:pPr>
      <w:bookmarkStart w:id="6" w:name="_Toc28105155"/>
      <w:r w:rsidRPr="00925F2A">
        <w:rPr>
          <w:rFonts w:ascii="Times New Roman" w:eastAsia="Times New Roman" w:hAnsi="Times New Roman" w:cs="Times New Roman"/>
          <w:b/>
          <w:i/>
          <w:color w:val="000000"/>
          <w:sz w:val="28"/>
          <w:szCs w:val="28"/>
        </w:rPr>
        <w:t>2</w:t>
      </w:r>
      <w:r w:rsidR="000203B5" w:rsidRPr="00925F2A">
        <w:rPr>
          <w:rFonts w:ascii="Times New Roman" w:eastAsia="Times New Roman" w:hAnsi="Times New Roman" w:cs="Times New Roman"/>
          <w:b/>
          <w:i/>
          <w:color w:val="000000"/>
          <w:sz w:val="28"/>
          <w:szCs w:val="28"/>
        </w:rPr>
        <w:t>.1.1. Заработная плата (211)</w:t>
      </w:r>
      <w:bookmarkEnd w:id="5"/>
      <w:bookmarkEnd w:id="6"/>
    </w:p>
    <w:p w:rsidR="001947E6" w:rsidRPr="008241DE" w:rsidRDefault="001947E6" w:rsidP="008241DE">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0203B5" w:rsidRPr="001947E6"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947E6">
        <w:rPr>
          <w:rFonts w:ascii="Times New Roman" w:eastAsia="Calibri" w:hAnsi="Times New Roman" w:cs="Times New Roman"/>
          <w:iCs/>
          <w:sz w:val="28"/>
          <w:szCs w:val="28"/>
        </w:rPr>
        <w:t xml:space="preserve">Заработная плата - это оплата труда </w:t>
      </w:r>
      <w:r w:rsidR="00A11935" w:rsidRPr="00A11935">
        <w:rPr>
          <w:rFonts w:ascii="Times New Roman" w:eastAsia="Calibri" w:hAnsi="Times New Roman" w:cs="Times New Roman"/>
          <w:iCs/>
          <w:sz w:val="28"/>
          <w:szCs w:val="28"/>
        </w:rPr>
        <w:t>работник</w:t>
      </w:r>
      <w:r w:rsidR="00A11935">
        <w:rPr>
          <w:rFonts w:ascii="Times New Roman" w:eastAsia="Calibri" w:hAnsi="Times New Roman" w:cs="Times New Roman"/>
          <w:iCs/>
          <w:sz w:val="28"/>
          <w:szCs w:val="28"/>
        </w:rPr>
        <w:t>ов</w:t>
      </w:r>
      <w:r w:rsidR="00A11935" w:rsidRPr="00A11935">
        <w:rPr>
          <w:rFonts w:ascii="Times New Roman" w:eastAsia="Calibri" w:hAnsi="Times New Roman" w:cs="Times New Roman"/>
          <w:iCs/>
          <w:sz w:val="28"/>
          <w:szCs w:val="28"/>
        </w:rPr>
        <w:t xml:space="preserve"> государственных (муниципальных) учреждений, органов управления государственных внебюджетных фондов, лиц, замещающи</w:t>
      </w:r>
      <w:r w:rsidR="00A11935">
        <w:rPr>
          <w:rFonts w:ascii="Times New Roman" w:eastAsia="Calibri" w:hAnsi="Times New Roman" w:cs="Times New Roman"/>
          <w:iCs/>
          <w:sz w:val="28"/>
          <w:szCs w:val="28"/>
        </w:rPr>
        <w:t>х</w:t>
      </w:r>
      <w:r w:rsidR="00A11935" w:rsidRPr="00A11935">
        <w:rPr>
          <w:rFonts w:ascii="Times New Roman" w:eastAsia="Calibri" w:hAnsi="Times New Roman" w:cs="Times New Roman"/>
          <w:iCs/>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государственны</w:t>
      </w:r>
      <w:r w:rsidR="00A11935">
        <w:rPr>
          <w:rFonts w:ascii="Times New Roman" w:eastAsia="Calibri" w:hAnsi="Times New Roman" w:cs="Times New Roman"/>
          <w:iCs/>
          <w:sz w:val="28"/>
          <w:szCs w:val="28"/>
        </w:rPr>
        <w:t>х</w:t>
      </w:r>
      <w:r w:rsidR="00A11935" w:rsidRPr="00A11935">
        <w:rPr>
          <w:rFonts w:ascii="Times New Roman" w:eastAsia="Calibri" w:hAnsi="Times New Roman" w:cs="Times New Roman"/>
          <w:iCs/>
          <w:sz w:val="28"/>
          <w:szCs w:val="28"/>
        </w:rPr>
        <w:t xml:space="preserve"> и муниципальны</w:t>
      </w:r>
      <w:r w:rsidR="00A11935">
        <w:rPr>
          <w:rFonts w:ascii="Times New Roman" w:eastAsia="Calibri" w:hAnsi="Times New Roman" w:cs="Times New Roman"/>
          <w:iCs/>
          <w:sz w:val="28"/>
          <w:szCs w:val="28"/>
        </w:rPr>
        <w:t>х</w:t>
      </w:r>
      <w:r w:rsidR="00A11935" w:rsidRPr="00A11935">
        <w:rPr>
          <w:rFonts w:ascii="Times New Roman" w:eastAsia="Calibri" w:hAnsi="Times New Roman" w:cs="Times New Roman"/>
          <w:iCs/>
          <w:sz w:val="28"/>
          <w:szCs w:val="28"/>
        </w:rPr>
        <w:t xml:space="preserve"> служащи</w:t>
      </w:r>
      <w:r w:rsidR="00A11935">
        <w:rPr>
          <w:rFonts w:ascii="Times New Roman" w:eastAsia="Calibri" w:hAnsi="Times New Roman" w:cs="Times New Roman"/>
          <w:iCs/>
          <w:sz w:val="28"/>
          <w:szCs w:val="28"/>
        </w:rPr>
        <w:t>х</w:t>
      </w:r>
      <w:r w:rsidR="00A11935" w:rsidRPr="00A11935">
        <w:rPr>
          <w:rFonts w:ascii="Times New Roman" w:eastAsia="Calibri" w:hAnsi="Times New Roman" w:cs="Times New Roman"/>
          <w:iCs/>
          <w:sz w:val="28"/>
          <w:szCs w:val="28"/>
        </w:rPr>
        <w:t>, ины</w:t>
      </w:r>
      <w:r w:rsidR="00A11935">
        <w:rPr>
          <w:rFonts w:ascii="Times New Roman" w:eastAsia="Calibri" w:hAnsi="Times New Roman" w:cs="Times New Roman"/>
          <w:iCs/>
          <w:sz w:val="28"/>
          <w:szCs w:val="28"/>
        </w:rPr>
        <w:t>х</w:t>
      </w:r>
      <w:r w:rsidR="00A11935" w:rsidRPr="00A11935">
        <w:rPr>
          <w:rFonts w:ascii="Times New Roman" w:eastAsia="Calibri" w:hAnsi="Times New Roman" w:cs="Times New Roman"/>
          <w:iCs/>
          <w:sz w:val="28"/>
          <w:szCs w:val="28"/>
        </w:rPr>
        <w:t xml:space="preserve"> работник</w:t>
      </w:r>
      <w:r w:rsidR="00A11935">
        <w:rPr>
          <w:rFonts w:ascii="Times New Roman" w:eastAsia="Calibri" w:hAnsi="Times New Roman" w:cs="Times New Roman"/>
          <w:iCs/>
          <w:sz w:val="28"/>
          <w:szCs w:val="28"/>
        </w:rPr>
        <w:t>ов</w:t>
      </w:r>
      <w:r w:rsidR="00A11935" w:rsidRPr="00A11935">
        <w:rPr>
          <w:rFonts w:ascii="Times New Roman" w:eastAsia="Calibri" w:hAnsi="Times New Roman" w:cs="Times New Roman"/>
          <w:iCs/>
          <w:sz w:val="28"/>
          <w:szCs w:val="28"/>
        </w:rPr>
        <w:t xml:space="preserve"> государственных (муниципальных) органов, не являющи</w:t>
      </w:r>
      <w:r w:rsidR="00A11935">
        <w:rPr>
          <w:rFonts w:ascii="Times New Roman" w:eastAsia="Calibri" w:hAnsi="Times New Roman" w:cs="Times New Roman"/>
          <w:iCs/>
          <w:sz w:val="28"/>
          <w:szCs w:val="28"/>
        </w:rPr>
        <w:t>х</w:t>
      </w:r>
      <w:r w:rsidR="00A11935" w:rsidRPr="00A11935">
        <w:rPr>
          <w:rFonts w:ascii="Times New Roman" w:eastAsia="Calibri" w:hAnsi="Times New Roman" w:cs="Times New Roman"/>
          <w:iCs/>
          <w:sz w:val="28"/>
          <w:szCs w:val="28"/>
        </w:rPr>
        <w:t>ся государственными (муниципальными) служащими, военнослужащими и приравненными к ним лицами, сотрудник</w:t>
      </w:r>
      <w:r w:rsidR="00A11935">
        <w:rPr>
          <w:rFonts w:ascii="Times New Roman" w:eastAsia="Calibri" w:hAnsi="Times New Roman" w:cs="Times New Roman"/>
          <w:iCs/>
          <w:sz w:val="28"/>
          <w:szCs w:val="28"/>
        </w:rPr>
        <w:t>ов</w:t>
      </w:r>
      <w:r w:rsidR="00A11935" w:rsidRPr="00A11935">
        <w:rPr>
          <w:rFonts w:ascii="Times New Roman" w:eastAsia="Calibri" w:hAnsi="Times New Roman" w:cs="Times New Roman"/>
          <w:iCs/>
          <w:sz w:val="28"/>
          <w:szCs w:val="28"/>
        </w:rPr>
        <w:t xml:space="preserve"> органов внутренних дел, сотрудник</w:t>
      </w:r>
      <w:r w:rsidR="00A11935">
        <w:rPr>
          <w:rFonts w:ascii="Times New Roman" w:eastAsia="Calibri" w:hAnsi="Times New Roman" w:cs="Times New Roman"/>
          <w:iCs/>
          <w:sz w:val="28"/>
          <w:szCs w:val="28"/>
        </w:rPr>
        <w:t>ов</w:t>
      </w:r>
      <w:r w:rsidR="00A11935" w:rsidRPr="00A11935">
        <w:rPr>
          <w:rFonts w:ascii="Times New Roman" w:eastAsia="Calibri" w:hAnsi="Times New Roman" w:cs="Times New Roman"/>
          <w:iCs/>
          <w:sz w:val="28"/>
          <w:szCs w:val="28"/>
        </w:rPr>
        <w:t>, имеющи</w:t>
      </w:r>
      <w:r w:rsidR="00A11935">
        <w:rPr>
          <w:rFonts w:ascii="Times New Roman" w:eastAsia="Calibri" w:hAnsi="Times New Roman" w:cs="Times New Roman"/>
          <w:iCs/>
          <w:sz w:val="28"/>
          <w:szCs w:val="28"/>
        </w:rPr>
        <w:t>х</w:t>
      </w:r>
      <w:r w:rsidR="00A11935" w:rsidRPr="00A11935">
        <w:rPr>
          <w:rFonts w:ascii="Times New Roman" w:eastAsia="Calibri" w:hAnsi="Times New Roman" w:cs="Times New Roman"/>
          <w:iCs/>
          <w:sz w:val="28"/>
          <w:szCs w:val="28"/>
        </w:rPr>
        <w:t xml:space="preserve"> специальные звания и проходящи</w:t>
      </w:r>
      <w:r w:rsidR="00A11935">
        <w:rPr>
          <w:rFonts w:ascii="Times New Roman" w:eastAsia="Calibri" w:hAnsi="Times New Roman" w:cs="Times New Roman"/>
          <w:iCs/>
          <w:sz w:val="28"/>
          <w:szCs w:val="28"/>
        </w:rPr>
        <w:t>х</w:t>
      </w:r>
      <w:r w:rsidR="00A11935" w:rsidRPr="00A11935">
        <w:rPr>
          <w:rFonts w:ascii="Times New Roman" w:eastAsia="Calibri" w:hAnsi="Times New Roman" w:cs="Times New Roman"/>
          <w:iCs/>
          <w:sz w:val="28"/>
          <w:szCs w:val="28"/>
        </w:rPr>
        <w:t xml:space="preserve"> службу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(далее </w:t>
      </w:r>
      <w:r w:rsidR="00A11935">
        <w:rPr>
          <w:rFonts w:ascii="Times New Roman" w:eastAsia="Calibri" w:hAnsi="Times New Roman" w:cs="Times New Roman"/>
          <w:iCs/>
          <w:sz w:val="28"/>
          <w:szCs w:val="28"/>
        </w:rPr>
        <w:t>–</w:t>
      </w:r>
      <w:r w:rsidR="00A11935" w:rsidRPr="00A11935">
        <w:rPr>
          <w:rFonts w:ascii="Times New Roman" w:eastAsia="Calibri" w:hAnsi="Times New Roman" w:cs="Times New Roman"/>
          <w:iCs/>
          <w:sz w:val="28"/>
          <w:szCs w:val="28"/>
        </w:rPr>
        <w:t xml:space="preserve"> персонал</w:t>
      </w:r>
      <w:r w:rsidR="00A11935">
        <w:rPr>
          <w:rFonts w:ascii="Times New Roman" w:eastAsia="Calibri" w:hAnsi="Times New Roman" w:cs="Times New Roman"/>
          <w:iCs/>
          <w:sz w:val="28"/>
          <w:szCs w:val="28"/>
        </w:rPr>
        <w:t>, работник</w:t>
      </w:r>
      <w:r w:rsidR="00A11935" w:rsidRPr="00A11935">
        <w:rPr>
          <w:rFonts w:ascii="Times New Roman" w:eastAsia="Calibri" w:hAnsi="Times New Roman" w:cs="Times New Roman"/>
          <w:iCs/>
          <w:sz w:val="28"/>
          <w:szCs w:val="28"/>
        </w:rPr>
        <w:t>)</w:t>
      </w:r>
      <w:r w:rsidRPr="001947E6">
        <w:rPr>
          <w:rFonts w:ascii="Times New Roman" w:eastAsia="Calibri" w:hAnsi="Times New Roman" w:cs="Times New Roman"/>
          <w:iCs/>
          <w:sz w:val="28"/>
          <w:szCs w:val="28"/>
        </w:rPr>
        <w:t>, выплачиваемая в ден</w:t>
      </w:r>
      <w:r w:rsidR="004E38FB" w:rsidRPr="001947E6">
        <w:rPr>
          <w:rFonts w:ascii="Times New Roman" w:eastAsia="Calibri" w:hAnsi="Times New Roman" w:cs="Times New Roman"/>
          <w:iCs/>
          <w:sz w:val="28"/>
          <w:szCs w:val="28"/>
        </w:rPr>
        <w:t>ежной и (или) натуральной форме</w:t>
      </w:r>
      <w:r w:rsidR="00122F00">
        <w:rPr>
          <w:rFonts w:ascii="Times New Roman" w:eastAsia="Calibri" w:hAnsi="Times New Roman" w:cs="Times New Roman"/>
          <w:iCs/>
          <w:sz w:val="28"/>
          <w:szCs w:val="28"/>
        </w:rPr>
        <w:t>.</w:t>
      </w:r>
    </w:p>
    <w:p w:rsidR="000203B5" w:rsidRPr="001947E6"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947E6">
        <w:rPr>
          <w:rFonts w:ascii="Times New Roman" w:eastAsia="Calibri" w:hAnsi="Times New Roman" w:cs="Times New Roman"/>
          <w:iCs/>
          <w:sz w:val="28"/>
          <w:szCs w:val="28"/>
        </w:rPr>
        <w:t>Заработная плата включает суммы, удерживаемые из заработной платы работодателем, таки</w:t>
      </w:r>
      <w:r w:rsidR="00F22F09">
        <w:rPr>
          <w:rFonts w:ascii="Times New Roman" w:eastAsia="Calibri" w:hAnsi="Times New Roman" w:cs="Times New Roman"/>
          <w:iCs/>
          <w:sz w:val="28"/>
          <w:szCs w:val="28"/>
        </w:rPr>
        <w:t>е как</w:t>
      </w:r>
      <w:r w:rsidRPr="001947E6">
        <w:rPr>
          <w:rFonts w:ascii="Times New Roman" w:eastAsia="Calibri" w:hAnsi="Times New Roman" w:cs="Times New Roman"/>
          <w:iCs/>
          <w:sz w:val="28"/>
          <w:szCs w:val="28"/>
        </w:rPr>
        <w:t xml:space="preserve"> налоги на доходы и другие вычеты, подлежащие уплате работником. Эти вычитаемые суммы часто уплачиваются напрямую налоговым орга</w:t>
      </w:r>
      <w:r w:rsidR="001947E6">
        <w:rPr>
          <w:rFonts w:ascii="Times New Roman" w:eastAsia="Calibri" w:hAnsi="Times New Roman" w:cs="Times New Roman"/>
          <w:iCs/>
          <w:sz w:val="28"/>
          <w:szCs w:val="28"/>
        </w:rPr>
        <w:t>нам и т.д. от имени работников.</w:t>
      </w:r>
    </w:p>
    <w:p w:rsidR="000203B5" w:rsidRPr="001947E6"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947E6">
        <w:rPr>
          <w:rFonts w:ascii="Times New Roman" w:eastAsia="Calibri" w:hAnsi="Times New Roman" w:cs="Times New Roman"/>
          <w:iCs/>
          <w:sz w:val="28"/>
          <w:szCs w:val="28"/>
        </w:rPr>
        <w:t xml:space="preserve">Заработная плата в денежной форме представляет собой суммы, подлежащие выплате </w:t>
      </w:r>
      <w:r w:rsidR="007026EC">
        <w:rPr>
          <w:rFonts w:ascii="Times New Roman" w:eastAsia="Calibri" w:hAnsi="Times New Roman" w:cs="Times New Roman"/>
          <w:iCs/>
          <w:sz w:val="28"/>
          <w:szCs w:val="28"/>
        </w:rPr>
        <w:t>работникам</w:t>
      </w:r>
      <w:r w:rsidRPr="001947E6">
        <w:rPr>
          <w:rFonts w:ascii="Times New Roman" w:eastAsia="Calibri" w:hAnsi="Times New Roman" w:cs="Times New Roman"/>
          <w:iCs/>
          <w:sz w:val="28"/>
          <w:szCs w:val="28"/>
        </w:rPr>
        <w:t xml:space="preserve"> в форме денежных средств</w:t>
      </w:r>
      <w:r w:rsidR="00122F00">
        <w:rPr>
          <w:rFonts w:ascii="Times New Roman" w:eastAsia="Calibri" w:hAnsi="Times New Roman" w:cs="Times New Roman"/>
          <w:iCs/>
          <w:sz w:val="28"/>
          <w:szCs w:val="28"/>
        </w:rPr>
        <w:t xml:space="preserve"> в обмен на выполненную работу.</w:t>
      </w:r>
    </w:p>
    <w:p w:rsidR="000203B5" w:rsidRPr="001947E6"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947E6">
        <w:rPr>
          <w:rFonts w:ascii="Times New Roman" w:eastAsia="Calibri" w:hAnsi="Times New Roman" w:cs="Times New Roman"/>
          <w:iCs/>
          <w:sz w:val="28"/>
          <w:szCs w:val="28"/>
        </w:rPr>
        <w:t>В данную категорию включаются следующие виды вознаграждения:</w:t>
      </w:r>
    </w:p>
    <w:p w:rsidR="000203B5"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947E6">
        <w:rPr>
          <w:rFonts w:ascii="Times New Roman" w:eastAsia="Calibri" w:hAnsi="Times New Roman" w:cs="Times New Roman"/>
          <w:iCs/>
          <w:sz w:val="28"/>
          <w:szCs w:val="28"/>
        </w:rPr>
        <w:t xml:space="preserve">- базовая заработная плата, выплачиваемая регулярно раз месяц или иные промежутки времени, включая оплату по результатам и сдельную оплату; дополнительную плату или специальные надбавки за сверхурочную работу, работу в ночные часы или в выходные дни или другие виды ненормированного рабочего времени; надбавки за работу </w:t>
      </w:r>
      <w:r w:rsidR="009B026A" w:rsidRPr="009B026A">
        <w:rPr>
          <w:rFonts w:ascii="Times New Roman" w:eastAsia="Calibri" w:hAnsi="Times New Roman" w:cs="Times New Roman"/>
          <w:iCs/>
          <w:sz w:val="28"/>
          <w:szCs w:val="28"/>
        </w:rPr>
        <w:t>с вредными и (или) опасными и иными особыми условиями труда</w:t>
      </w:r>
      <w:r w:rsidR="009B026A">
        <w:rPr>
          <w:rFonts w:ascii="Times New Roman" w:eastAsia="Calibri" w:hAnsi="Times New Roman" w:cs="Times New Roman"/>
          <w:iCs/>
          <w:sz w:val="28"/>
          <w:szCs w:val="28"/>
        </w:rPr>
        <w:t xml:space="preserve"> и т.п.</w:t>
      </w:r>
      <w:r w:rsidRPr="001947E6">
        <w:rPr>
          <w:rFonts w:ascii="Times New Roman" w:eastAsia="Calibri" w:hAnsi="Times New Roman" w:cs="Times New Roman"/>
          <w:iCs/>
          <w:sz w:val="28"/>
          <w:szCs w:val="28"/>
        </w:rPr>
        <w:t>;</w:t>
      </w:r>
    </w:p>
    <w:p w:rsidR="000203B5" w:rsidRPr="001947E6"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947E6">
        <w:rPr>
          <w:rFonts w:ascii="Times New Roman" w:eastAsia="Calibri" w:hAnsi="Times New Roman" w:cs="Times New Roman"/>
          <w:iCs/>
          <w:sz w:val="28"/>
          <w:szCs w:val="28"/>
        </w:rPr>
        <w:t xml:space="preserve">- заработная плата, подлежащая выплате работникам, не работающим в течение коротких промежутков времени, например, находящимся в отпусках; </w:t>
      </w:r>
    </w:p>
    <w:p w:rsidR="000203B5" w:rsidRPr="001947E6"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947E6">
        <w:rPr>
          <w:rFonts w:ascii="Times New Roman" w:eastAsia="Calibri" w:hAnsi="Times New Roman" w:cs="Times New Roman"/>
          <w:iCs/>
          <w:sz w:val="28"/>
          <w:szCs w:val="28"/>
        </w:rPr>
        <w:lastRenderedPageBreak/>
        <w:t>- ежегодные дополнительные выплаты, такие как премии;</w:t>
      </w:r>
    </w:p>
    <w:p w:rsidR="00842669" w:rsidRPr="001947E6" w:rsidRDefault="000203B5" w:rsidP="001544EE">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947E6">
        <w:rPr>
          <w:rFonts w:ascii="Times New Roman" w:eastAsia="Calibri" w:hAnsi="Times New Roman" w:cs="Times New Roman"/>
          <w:iCs/>
          <w:sz w:val="28"/>
          <w:szCs w:val="28"/>
        </w:rPr>
        <w:t xml:space="preserve">- разовые премии или другие выплаты, связанные с общими результатами работы </w:t>
      </w:r>
      <w:r w:rsidR="00F22F09">
        <w:rPr>
          <w:rFonts w:ascii="Times New Roman" w:eastAsia="Calibri" w:hAnsi="Times New Roman" w:cs="Times New Roman"/>
          <w:iCs/>
          <w:sz w:val="28"/>
          <w:szCs w:val="28"/>
        </w:rPr>
        <w:t>организации</w:t>
      </w:r>
      <w:r w:rsidRPr="001947E6">
        <w:rPr>
          <w:rFonts w:ascii="Times New Roman" w:eastAsia="Calibri" w:hAnsi="Times New Roman" w:cs="Times New Roman"/>
          <w:iCs/>
          <w:sz w:val="28"/>
          <w:szCs w:val="28"/>
        </w:rPr>
        <w:t>, в рамках программ стимулов</w:t>
      </w:r>
      <w:r w:rsidR="00F22F09">
        <w:rPr>
          <w:rFonts w:ascii="Times New Roman" w:eastAsia="Calibri" w:hAnsi="Times New Roman" w:cs="Times New Roman"/>
          <w:iCs/>
          <w:sz w:val="28"/>
          <w:szCs w:val="28"/>
        </w:rPr>
        <w:t>.</w:t>
      </w:r>
    </w:p>
    <w:p w:rsidR="009145D3" w:rsidRPr="00E60EC8" w:rsidRDefault="00F27D61"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r w:rsidRPr="00E60EC8">
        <w:rPr>
          <w:rFonts w:ascii="Times New Roman" w:eastAsia="Calibri" w:hAnsi="Times New Roman" w:cs="Times New Roman"/>
          <w:b/>
          <w:i/>
          <w:iCs/>
          <w:sz w:val="28"/>
          <w:szCs w:val="28"/>
        </w:rPr>
        <w:t xml:space="preserve">ПРИМЕРАМИ </w:t>
      </w:r>
      <w:r w:rsidR="005D0BC8" w:rsidRPr="00E60EC8">
        <w:rPr>
          <w:rFonts w:ascii="Times New Roman" w:eastAsia="Calibri" w:hAnsi="Times New Roman" w:cs="Times New Roman"/>
          <w:b/>
          <w:i/>
          <w:iCs/>
          <w:sz w:val="28"/>
          <w:szCs w:val="28"/>
        </w:rPr>
        <w:t>выплат, относящихся к заработной плате являются следующие:</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1) базовая заработная плата:</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выплаты по должностным окладам, по ставкам заработной платы, по почасовой оплате, по воинским и специальным званиям;</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ежемесячное денежное вознаграждение судьи;</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доплаты к заработной плате до минимального размера оплаты труда;</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выплат</w:t>
      </w:r>
      <w:r w:rsidR="00122F00">
        <w:rPr>
          <w:rFonts w:ascii="Times New Roman" w:eastAsia="Calibri" w:hAnsi="Times New Roman" w:cs="Times New Roman"/>
          <w:i/>
          <w:iCs/>
          <w:sz w:val="28"/>
          <w:szCs w:val="28"/>
        </w:rPr>
        <w:t>а</w:t>
      </w:r>
      <w:r w:rsidRPr="009145D3">
        <w:rPr>
          <w:rFonts w:ascii="Times New Roman" w:eastAsia="Calibri" w:hAnsi="Times New Roman" w:cs="Times New Roman"/>
          <w:i/>
          <w:iCs/>
          <w:sz w:val="28"/>
          <w:szCs w:val="28"/>
        </w:rPr>
        <w:t xml:space="preserve"> заработной платы, осуществляемая на основании судебных решений;</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выплата заработной платы за работу в ночное время, праздничные и выходные дни;</w:t>
      </w:r>
    </w:p>
    <w:p w:rsid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за сверхурочную работу;</w:t>
      </w:r>
    </w:p>
    <w:p w:rsidR="008B3B17" w:rsidRPr="009145D3" w:rsidRDefault="008B3B17" w:rsidP="008B3B17">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выплаты при совмещении должностей, расширении зон обслуживания, увеличение объёма работы или исполнении обязанностей временно отсутствующего работника без освобождения от работы (ст. 151 ТК РФ);</w:t>
      </w:r>
    </w:p>
    <w:p w:rsidR="009145D3" w:rsidRPr="009145D3" w:rsidRDefault="00122F00"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и тому подобное;</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2) премии:</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выплат</w:t>
      </w:r>
      <w:r w:rsidR="00122F00">
        <w:rPr>
          <w:rFonts w:ascii="Times New Roman" w:eastAsia="Calibri" w:hAnsi="Times New Roman" w:cs="Times New Roman"/>
          <w:i/>
          <w:iCs/>
          <w:sz w:val="28"/>
          <w:szCs w:val="28"/>
        </w:rPr>
        <w:t>ы</w:t>
      </w:r>
      <w:r w:rsidRPr="009145D3">
        <w:rPr>
          <w:rFonts w:ascii="Times New Roman" w:eastAsia="Calibri" w:hAnsi="Times New Roman" w:cs="Times New Roman"/>
          <w:i/>
          <w:iCs/>
          <w:sz w:val="28"/>
          <w:szCs w:val="28"/>
        </w:rPr>
        <w:t xml:space="preserve"> поощрительного, стимулирующего характера, в том числе вознаграждения </w:t>
      </w:r>
      <w:r w:rsidR="00122F00">
        <w:rPr>
          <w:rFonts w:ascii="Times New Roman" w:eastAsia="Calibri" w:hAnsi="Times New Roman" w:cs="Times New Roman"/>
          <w:i/>
          <w:iCs/>
          <w:sz w:val="28"/>
          <w:szCs w:val="28"/>
        </w:rPr>
        <w:t>по итогам работы за год, премии</w:t>
      </w:r>
      <w:r w:rsidRPr="009145D3">
        <w:rPr>
          <w:rFonts w:ascii="Times New Roman" w:eastAsia="Calibri" w:hAnsi="Times New Roman" w:cs="Times New Roman"/>
          <w:i/>
          <w:iCs/>
          <w:sz w:val="28"/>
          <w:szCs w:val="28"/>
        </w:rPr>
        <w:t>;</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выплата надбавки в виде ежемесячного денежного поощрения;</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xml:space="preserve">- единовременная выплата к юбилейным датам муниципальных служащих; </w:t>
      </w:r>
    </w:p>
    <w:p w:rsidR="00842669"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выплата материальной помощи за счет фонда оплаты труда</w:t>
      </w:r>
      <w:r w:rsidR="00842669">
        <w:rPr>
          <w:rFonts w:ascii="Times New Roman" w:eastAsia="Calibri" w:hAnsi="Times New Roman" w:cs="Times New Roman"/>
          <w:i/>
          <w:iCs/>
          <w:sz w:val="28"/>
          <w:szCs w:val="28"/>
        </w:rPr>
        <w:t>;</w:t>
      </w:r>
    </w:p>
    <w:p w:rsidR="009145D3" w:rsidRPr="009145D3" w:rsidRDefault="00842669"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842669">
        <w:rPr>
          <w:rFonts w:ascii="Times New Roman" w:eastAsia="Calibri" w:hAnsi="Times New Roman" w:cs="Times New Roman"/>
          <w:i/>
          <w:iCs/>
          <w:sz w:val="28"/>
          <w:szCs w:val="28"/>
        </w:rPr>
        <w:t>- и тому подобное;</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3) специальные надбавки:</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xml:space="preserve">- </w:t>
      </w:r>
      <w:r w:rsidR="008B3B17">
        <w:rPr>
          <w:rFonts w:ascii="Times New Roman" w:eastAsia="Calibri" w:hAnsi="Times New Roman" w:cs="Times New Roman"/>
          <w:i/>
          <w:iCs/>
          <w:sz w:val="28"/>
          <w:szCs w:val="28"/>
        </w:rPr>
        <w:t xml:space="preserve">надбавки </w:t>
      </w:r>
      <w:r w:rsidRPr="009145D3">
        <w:rPr>
          <w:rFonts w:ascii="Times New Roman" w:eastAsia="Calibri" w:hAnsi="Times New Roman" w:cs="Times New Roman"/>
          <w:i/>
          <w:iCs/>
          <w:sz w:val="28"/>
          <w:szCs w:val="28"/>
        </w:rPr>
        <w:t>за выслугу лет;</w:t>
      </w:r>
    </w:p>
    <w:p w:rsidR="009145D3" w:rsidRPr="009145D3" w:rsidRDefault="00122F00"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122F00">
        <w:rPr>
          <w:rFonts w:ascii="Times New Roman" w:eastAsia="Calibri" w:hAnsi="Times New Roman" w:cs="Times New Roman"/>
          <w:i/>
          <w:iCs/>
          <w:sz w:val="28"/>
          <w:szCs w:val="28"/>
        </w:rPr>
        <w:t>- выплата заработной платы за работу с вредными и (или) опасными и иными особыми условиями труда;</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выплата оклада судьи в соответствии с присвоенным ему квалификационным классом;</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ежемесячные доплаты работникам за почетное звание;</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xml:space="preserve">- </w:t>
      </w:r>
      <w:r w:rsidR="008B3B17">
        <w:rPr>
          <w:rFonts w:ascii="Times New Roman" w:eastAsia="Calibri" w:hAnsi="Times New Roman" w:cs="Times New Roman"/>
          <w:i/>
          <w:iCs/>
          <w:sz w:val="28"/>
          <w:szCs w:val="28"/>
        </w:rPr>
        <w:t xml:space="preserve">надбавка </w:t>
      </w:r>
      <w:r w:rsidRPr="009145D3">
        <w:rPr>
          <w:rFonts w:ascii="Times New Roman" w:eastAsia="Calibri" w:hAnsi="Times New Roman" w:cs="Times New Roman"/>
          <w:i/>
          <w:iCs/>
          <w:sz w:val="28"/>
          <w:szCs w:val="28"/>
        </w:rPr>
        <w:t>за работу со сведениями, составляющими государственную тайну;</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за квалификационный разряд (классный чин, дипломатический ранг, за классность по специальности);</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-за шифровальную работу, за знание иностранного языка, ученую степень, ученое звание, должности доцента и профессора;</w:t>
      </w:r>
    </w:p>
    <w:p w:rsidR="009145D3" w:rsidRPr="009145D3" w:rsidRDefault="008B3B17"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009145D3" w:rsidRPr="009145D3">
        <w:rPr>
          <w:rFonts w:ascii="Times New Roman" w:eastAsia="Calibri" w:hAnsi="Times New Roman" w:cs="Times New Roman"/>
          <w:i/>
          <w:iCs/>
          <w:sz w:val="28"/>
          <w:szCs w:val="28"/>
        </w:rPr>
        <w:t>за особые условия государственной гражданской и иной службы;</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lastRenderedPageBreak/>
        <w:t>- за работу и стаж работы в местностях с особыми климатическими условиями, в пустынных, безводных местностях, в высокогорных районах, в районах Крайнего Севера и приравненных к ним местностях, в южных районах Сибири и Дальнего Востока;</w:t>
      </w:r>
    </w:p>
    <w:p w:rsid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за сложность, напряженность, специальный режим работы</w:t>
      </w:r>
      <w:r w:rsidR="008B3B17">
        <w:rPr>
          <w:rFonts w:ascii="Times New Roman" w:eastAsia="Calibri" w:hAnsi="Times New Roman" w:cs="Times New Roman"/>
          <w:i/>
          <w:iCs/>
          <w:sz w:val="28"/>
          <w:szCs w:val="28"/>
        </w:rPr>
        <w:t>;</w:t>
      </w:r>
    </w:p>
    <w:p w:rsidR="00842669" w:rsidRPr="009145D3" w:rsidRDefault="00842669"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842669">
        <w:rPr>
          <w:rFonts w:ascii="Times New Roman" w:eastAsia="Calibri" w:hAnsi="Times New Roman" w:cs="Times New Roman"/>
          <w:i/>
          <w:iCs/>
          <w:sz w:val="28"/>
          <w:szCs w:val="28"/>
        </w:rPr>
        <w:t>- и тому подобное;</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4) оплата отпусков:</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оплата ежегодных отпусков, в том числе компенсация за неиспользованный отпуск;</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единовременные выплаты при предоставлении отпуска государственным (муниципальным) служащим;</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выплаты сотруднику при увольнении компенсации за неиспользованный отпуск (ст.127 ТК РФ);</w:t>
      </w:r>
    </w:p>
    <w:p w:rsidR="009145D3" w:rsidRPr="009145D3"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отпусков за период обучения работников, направленных на профессиональную подготовку, повышение квалификации или обучение другим профессиям;</w:t>
      </w:r>
    </w:p>
    <w:p w:rsidR="00842669"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9145D3">
        <w:rPr>
          <w:rFonts w:ascii="Times New Roman" w:eastAsia="Calibri" w:hAnsi="Times New Roman" w:cs="Times New Roman"/>
          <w:i/>
          <w:iCs/>
          <w:sz w:val="28"/>
          <w:szCs w:val="28"/>
        </w:rPr>
        <w:t>- дополнительного оплачиваемого отпуска гражданам, подвергшимся воздействию радиации вследствие катастрофы на Чернобыльской АЭС</w:t>
      </w:r>
      <w:r w:rsidR="00842669">
        <w:rPr>
          <w:rFonts w:ascii="Times New Roman" w:eastAsia="Calibri" w:hAnsi="Times New Roman" w:cs="Times New Roman"/>
          <w:i/>
          <w:iCs/>
          <w:sz w:val="28"/>
          <w:szCs w:val="28"/>
        </w:rPr>
        <w:t>;</w:t>
      </w:r>
    </w:p>
    <w:p w:rsidR="00122F00" w:rsidRDefault="00842669"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и тому подобное</w:t>
      </w:r>
      <w:r w:rsidR="009145D3" w:rsidRPr="009145D3">
        <w:rPr>
          <w:rFonts w:ascii="Times New Roman" w:eastAsia="Calibri" w:hAnsi="Times New Roman" w:cs="Times New Roman"/>
          <w:i/>
          <w:iCs/>
          <w:sz w:val="28"/>
          <w:szCs w:val="28"/>
        </w:rPr>
        <w:t>.</w:t>
      </w:r>
    </w:p>
    <w:p w:rsidR="000203B5" w:rsidRPr="001947E6" w:rsidRDefault="000203B5"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947E6">
        <w:rPr>
          <w:rFonts w:ascii="Times New Roman" w:eastAsia="Calibri" w:hAnsi="Times New Roman" w:cs="Times New Roman"/>
          <w:iCs/>
          <w:sz w:val="28"/>
          <w:szCs w:val="28"/>
        </w:rPr>
        <w:t xml:space="preserve">Заработная плата не включает возмещение </w:t>
      </w:r>
      <w:r w:rsidR="00635152">
        <w:rPr>
          <w:rFonts w:ascii="Times New Roman" w:eastAsia="Calibri" w:hAnsi="Times New Roman" w:cs="Times New Roman"/>
          <w:iCs/>
          <w:sz w:val="28"/>
          <w:szCs w:val="28"/>
        </w:rPr>
        <w:t xml:space="preserve">работодателем </w:t>
      </w:r>
      <w:r w:rsidRPr="001947E6">
        <w:rPr>
          <w:rFonts w:ascii="Times New Roman" w:eastAsia="Calibri" w:hAnsi="Times New Roman" w:cs="Times New Roman"/>
          <w:iCs/>
          <w:sz w:val="28"/>
          <w:szCs w:val="28"/>
        </w:rPr>
        <w:t>расходов, понесенных его работниками для того, чтобы они могли занять свои рабочие места или выполнять свою работу, например:</w:t>
      </w:r>
    </w:p>
    <w:p w:rsidR="000203B5" w:rsidRPr="001947E6"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947E6">
        <w:rPr>
          <w:rFonts w:ascii="Times New Roman" w:eastAsia="Calibri" w:hAnsi="Times New Roman" w:cs="Times New Roman"/>
          <w:iCs/>
          <w:sz w:val="28"/>
          <w:szCs w:val="28"/>
        </w:rPr>
        <w:t>- возмещение расходов на поездки, переезд или связанных с ними расходов, производимых работниками, когда они заступают на новые рабочие места, или требуемых работодателями для переселения в другие части страны или в другую страну;</w:t>
      </w:r>
    </w:p>
    <w:p w:rsidR="000203B5" w:rsidRPr="001947E6"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947E6">
        <w:rPr>
          <w:rFonts w:ascii="Times New Roman" w:eastAsia="Calibri" w:hAnsi="Times New Roman" w:cs="Times New Roman"/>
          <w:iCs/>
          <w:sz w:val="28"/>
          <w:szCs w:val="28"/>
        </w:rPr>
        <w:t xml:space="preserve">- возмещение понесенных работниками расходов на инструменты, оборудование, спецодежду или другие предметы, которые необходимы для того, чтобы они могли выполнять свою работу. В этих случаях возмещенные суммы отражаются как </w:t>
      </w:r>
      <w:r w:rsidR="00FB3C35">
        <w:rPr>
          <w:rFonts w:ascii="Times New Roman" w:eastAsia="Calibri" w:hAnsi="Times New Roman" w:cs="Times New Roman"/>
          <w:iCs/>
          <w:sz w:val="28"/>
          <w:szCs w:val="28"/>
        </w:rPr>
        <w:t>приобретение работ</w:t>
      </w:r>
      <w:r w:rsidRPr="001947E6">
        <w:rPr>
          <w:rFonts w:ascii="Times New Roman" w:eastAsia="Calibri" w:hAnsi="Times New Roman" w:cs="Times New Roman"/>
          <w:iCs/>
          <w:sz w:val="28"/>
          <w:szCs w:val="28"/>
        </w:rPr>
        <w:t xml:space="preserve"> и услуг (22</w:t>
      </w:r>
      <w:r w:rsidR="00FB3C35">
        <w:rPr>
          <w:rFonts w:ascii="Times New Roman" w:eastAsia="Calibri" w:hAnsi="Times New Roman" w:cs="Times New Roman"/>
          <w:iCs/>
          <w:sz w:val="28"/>
          <w:szCs w:val="28"/>
        </w:rPr>
        <w:t>0</w:t>
      </w:r>
      <w:r w:rsidRPr="001947E6">
        <w:rPr>
          <w:rFonts w:ascii="Times New Roman" w:eastAsia="Calibri" w:hAnsi="Times New Roman" w:cs="Times New Roman"/>
          <w:iCs/>
          <w:sz w:val="28"/>
          <w:szCs w:val="28"/>
        </w:rPr>
        <w:t xml:space="preserve">). </w:t>
      </w:r>
    </w:p>
    <w:p w:rsidR="000203B5" w:rsidRPr="001947E6"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1947E6">
        <w:rPr>
          <w:rFonts w:ascii="Times New Roman" w:eastAsia="Calibri" w:hAnsi="Times New Roman" w:cs="Times New Roman"/>
          <w:iCs/>
          <w:sz w:val="28"/>
          <w:szCs w:val="28"/>
        </w:rPr>
        <w:t xml:space="preserve">Заработная плата также не включает социальные пособия, подлежащие выплате </w:t>
      </w:r>
      <w:r w:rsidR="00DA7663">
        <w:rPr>
          <w:rFonts w:ascii="Times New Roman" w:eastAsia="Calibri" w:hAnsi="Times New Roman" w:cs="Times New Roman"/>
          <w:iCs/>
          <w:sz w:val="28"/>
          <w:szCs w:val="28"/>
        </w:rPr>
        <w:t>работодателем</w:t>
      </w:r>
      <w:r w:rsidRPr="001947E6">
        <w:rPr>
          <w:rFonts w:ascii="Times New Roman" w:eastAsia="Calibri" w:hAnsi="Times New Roman" w:cs="Times New Roman"/>
          <w:iCs/>
          <w:sz w:val="28"/>
          <w:szCs w:val="28"/>
        </w:rPr>
        <w:t xml:space="preserve"> работникам в виде:</w:t>
      </w:r>
    </w:p>
    <w:p w:rsidR="009D7707" w:rsidRPr="009D7707" w:rsidRDefault="009D7707" w:rsidP="009D7707">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9D7707">
        <w:rPr>
          <w:rFonts w:ascii="Times New Roman" w:eastAsia="Calibri" w:hAnsi="Times New Roman" w:cs="Times New Roman"/>
          <w:iCs/>
          <w:sz w:val="28"/>
          <w:szCs w:val="28"/>
        </w:rPr>
        <w:t>- компенсационных выплат работникам, находящимся в отпуске по уходу за ребенком;</w:t>
      </w:r>
    </w:p>
    <w:p w:rsidR="009D7707" w:rsidRPr="009D7707" w:rsidRDefault="009D7707" w:rsidP="009D7707">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9D7707">
        <w:rPr>
          <w:rFonts w:ascii="Times New Roman" w:eastAsia="Calibri" w:hAnsi="Times New Roman" w:cs="Times New Roman"/>
          <w:iCs/>
          <w:sz w:val="28"/>
          <w:szCs w:val="28"/>
        </w:rPr>
        <w:t>- пособий по временной нетрудоспособности за счет средств работодателя в случае заболевания работника или получения травмы;</w:t>
      </w:r>
    </w:p>
    <w:p w:rsidR="000203B5" w:rsidRPr="001947E6" w:rsidRDefault="009D7707"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9D7707">
        <w:rPr>
          <w:rFonts w:ascii="Times New Roman" w:eastAsia="Calibri" w:hAnsi="Times New Roman" w:cs="Times New Roman"/>
          <w:iCs/>
          <w:sz w:val="28"/>
          <w:szCs w:val="28"/>
        </w:rPr>
        <w:t>- выходных пособий и компенсаций работникам при их увольнении</w:t>
      </w:r>
      <w:r>
        <w:rPr>
          <w:rFonts w:ascii="Times New Roman" w:eastAsia="Calibri" w:hAnsi="Times New Roman" w:cs="Times New Roman"/>
          <w:iCs/>
          <w:sz w:val="28"/>
          <w:szCs w:val="28"/>
        </w:rPr>
        <w:t xml:space="preserve">, </w:t>
      </w:r>
      <w:r w:rsidR="000203B5" w:rsidRPr="001947E6">
        <w:rPr>
          <w:rFonts w:ascii="Times New Roman" w:eastAsia="Calibri" w:hAnsi="Times New Roman" w:cs="Times New Roman"/>
          <w:iCs/>
          <w:sz w:val="28"/>
          <w:szCs w:val="28"/>
        </w:rPr>
        <w:t xml:space="preserve">потере </w:t>
      </w:r>
      <w:r w:rsidR="000203B5" w:rsidRPr="00977F29">
        <w:rPr>
          <w:rFonts w:ascii="Times New Roman" w:eastAsia="Calibri" w:hAnsi="Times New Roman" w:cs="Times New Roman"/>
          <w:iCs/>
          <w:sz w:val="28"/>
          <w:szCs w:val="28"/>
        </w:rPr>
        <w:t>трудоспособности и т.</w:t>
      </w:r>
      <w:r w:rsidR="00977F29" w:rsidRPr="00977F29">
        <w:rPr>
          <w:rFonts w:ascii="Times New Roman" w:eastAsia="Calibri" w:hAnsi="Times New Roman" w:cs="Times New Roman"/>
          <w:iCs/>
          <w:sz w:val="28"/>
          <w:szCs w:val="28"/>
        </w:rPr>
        <w:t>п</w:t>
      </w:r>
      <w:r w:rsidR="000203B5" w:rsidRPr="00977F29">
        <w:rPr>
          <w:rFonts w:ascii="Times New Roman" w:eastAsia="Calibri" w:hAnsi="Times New Roman" w:cs="Times New Roman"/>
          <w:iCs/>
          <w:sz w:val="28"/>
          <w:szCs w:val="28"/>
        </w:rPr>
        <w:t>.</w:t>
      </w:r>
    </w:p>
    <w:p w:rsidR="009D7707" w:rsidRPr="0037636A" w:rsidRDefault="009D7707" w:rsidP="00831131">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p>
    <w:p w:rsidR="005F74E6" w:rsidRPr="0037636A" w:rsidRDefault="005D66A9" w:rsidP="005F74E6">
      <w:pPr>
        <w:keepNext/>
        <w:keepLines/>
        <w:spacing w:before="40" w:after="0" w:line="256" w:lineRule="auto"/>
        <w:jc w:val="center"/>
        <w:outlineLvl w:val="2"/>
        <w:rPr>
          <w:rFonts w:ascii="Times New Roman" w:eastAsia="Times New Roman" w:hAnsi="Times New Roman" w:cs="Times New Roman"/>
          <w:b/>
          <w:i/>
          <w:color w:val="000000"/>
          <w:sz w:val="28"/>
          <w:szCs w:val="28"/>
        </w:rPr>
      </w:pPr>
      <w:bookmarkStart w:id="7" w:name="_Toc28105156"/>
      <w:r w:rsidRPr="0037636A">
        <w:rPr>
          <w:rFonts w:ascii="Times New Roman" w:eastAsia="Times New Roman" w:hAnsi="Times New Roman" w:cs="Times New Roman"/>
          <w:b/>
          <w:i/>
          <w:color w:val="000000"/>
          <w:sz w:val="28"/>
          <w:szCs w:val="28"/>
        </w:rPr>
        <w:t>2</w:t>
      </w:r>
      <w:r w:rsidR="005F74E6" w:rsidRPr="0037636A">
        <w:rPr>
          <w:rFonts w:ascii="Times New Roman" w:eastAsia="Times New Roman" w:hAnsi="Times New Roman" w:cs="Times New Roman"/>
          <w:b/>
          <w:i/>
          <w:color w:val="000000"/>
          <w:sz w:val="28"/>
          <w:szCs w:val="28"/>
        </w:rPr>
        <w:t>.1.2.</w:t>
      </w:r>
      <w:r w:rsidR="00FB6EA4" w:rsidRPr="0037636A">
        <w:rPr>
          <w:rFonts w:ascii="Times New Roman" w:eastAsia="Times New Roman" w:hAnsi="Times New Roman" w:cs="Times New Roman"/>
          <w:b/>
          <w:i/>
          <w:color w:val="000000"/>
          <w:sz w:val="28"/>
          <w:szCs w:val="28"/>
        </w:rPr>
        <w:t xml:space="preserve"> Н</w:t>
      </w:r>
      <w:r w:rsidR="005F74E6" w:rsidRPr="0037636A">
        <w:rPr>
          <w:rFonts w:ascii="Times New Roman" w:eastAsia="Times New Roman" w:hAnsi="Times New Roman" w:cs="Times New Roman"/>
          <w:b/>
          <w:i/>
          <w:color w:val="000000"/>
          <w:sz w:val="28"/>
          <w:szCs w:val="28"/>
        </w:rPr>
        <w:t>есоциальные выплаты персоналу (212, 214)</w:t>
      </w:r>
      <w:bookmarkEnd w:id="7"/>
    </w:p>
    <w:p w:rsidR="005F74E6" w:rsidRDefault="005F74E6"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330B1B" w:rsidRDefault="00FB6EA4"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Н</w:t>
      </w:r>
      <w:r w:rsidR="009D7707" w:rsidRPr="009D7707">
        <w:rPr>
          <w:rFonts w:ascii="Times New Roman" w:eastAsia="Calibri" w:hAnsi="Times New Roman" w:cs="Times New Roman"/>
          <w:iCs/>
          <w:sz w:val="28"/>
          <w:szCs w:val="28"/>
        </w:rPr>
        <w:t xml:space="preserve">есоциальные выплаты персоналу </w:t>
      </w:r>
      <w:r w:rsidR="00550DDC">
        <w:rPr>
          <w:rFonts w:ascii="Times New Roman" w:eastAsia="Calibri" w:hAnsi="Times New Roman" w:cs="Times New Roman"/>
          <w:iCs/>
          <w:sz w:val="28"/>
          <w:szCs w:val="28"/>
        </w:rPr>
        <w:t>представляют собой суммы денежных средств</w:t>
      </w:r>
      <w:r w:rsidR="00330B1B">
        <w:rPr>
          <w:rFonts w:ascii="Times New Roman" w:eastAsia="Calibri" w:hAnsi="Times New Roman" w:cs="Times New Roman"/>
          <w:iCs/>
          <w:sz w:val="28"/>
          <w:szCs w:val="28"/>
        </w:rPr>
        <w:t xml:space="preserve">, </w:t>
      </w:r>
      <w:r w:rsidR="00B817EC">
        <w:rPr>
          <w:rFonts w:ascii="Times New Roman" w:eastAsia="Calibri" w:hAnsi="Times New Roman" w:cs="Times New Roman"/>
          <w:iCs/>
          <w:sz w:val="28"/>
          <w:szCs w:val="28"/>
        </w:rPr>
        <w:t xml:space="preserve">а </w:t>
      </w:r>
      <w:r w:rsidR="00B817EC" w:rsidRPr="00B817EC">
        <w:rPr>
          <w:rFonts w:ascii="Times New Roman" w:eastAsia="Calibri" w:hAnsi="Times New Roman" w:cs="Times New Roman"/>
          <w:iCs/>
          <w:sz w:val="28"/>
          <w:szCs w:val="28"/>
        </w:rPr>
        <w:t xml:space="preserve">также </w:t>
      </w:r>
      <w:r w:rsidR="00330B1B" w:rsidRPr="00B817EC">
        <w:rPr>
          <w:rFonts w:ascii="Times New Roman" w:eastAsia="Calibri" w:hAnsi="Times New Roman" w:cs="Times New Roman"/>
          <w:iCs/>
          <w:sz w:val="28"/>
          <w:szCs w:val="28"/>
        </w:rPr>
        <w:t>оплат</w:t>
      </w:r>
      <w:r w:rsidR="00B817EC" w:rsidRPr="00B817EC">
        <w:rPr>
          <w:rFonts w:ascii="Times New Roman" w:eastAsia="Calibri" w:hAnsi="Times New Roman" w:cs="Times New Roman"/>
          <w:iCs/>
          <w:sz w:val="28"/>
          <w:szCs w:val="28"/>
        </w:rPr>
        <w:t>у</w:t>
      </w:r>
      <w:r w:rsidR="00330B1B" w:rsidRPr="00B817EC">
        <w:rPr>
          <w:rFonts w:ascii="Times New Roman" w:eastAsia="Calibri" w:hAnsi="Times New Roman" w:cs="Times New Roman"/>
          <w:iCs/>
          <w:sz w:val="28"/>
          <w:szCs w:val="28"/>
        </w:rPr>
        <w:t xml:space="preserve"> товаров, работ, услуг</w:t>
      </w:r>
      <w:r w:rsidR="00550DDC" w:rsidRPr="00B817EC">
        <w:rPr>
          <w:rFonts w:ascii="Times New Roman" w:eastAsia="Calibri" w:hAnsi="Times New Roman" w:cs="Times New Roman"/>
          <w:iCs/>
          <w:sz w:val="28"/>
          <w:szCs w:val="28"/>
        </w:rPr>
        <w:t>,</w:t>
      </w:r>
      <w:r w:rsidR="00550DDC">
        <w:rPr>
          <w:rFonts w:ascii="Times New Roman" w:eastAsia="Calibri" w:hAnsi="Times New Roman" w:cs="Times New Roman"/>
          <w:iCs/>
          <w:sz w:val="28"/>
          <w:szCs w:val="28"/>
        </w:rPr>
        <w:t xml:space="preserve"> выплачиваемые </w:t>
      </w:r>
      <w:r w:rsidR="00B817EC">
        <w:rPr>
          <w:rFonts w:ascii="Times New Roman" w:eastAsia="Calibri" w:hAnsi="Times New Roman" w:cs="Times New Roman"/>
          <w:iCs/>
          <w:sz w:val="28"/>
          <w:szCs w:val="28"/>
        </w:rPr>
        <w:t xml:space="preserve">(предоставляемые) </w:t>
      </w:r>
      <w:r w:rsidR="00550DDC">
        <w:rPr>
          <w:rFonts w:ascii="Times New Roman" w:eastAsia="Calibri" w:hAnsi="Times New Roman" w:cs="Times New Roman"/>
          <w:iCs/>
          <w:sz w:val="28"/>
          <w:szCs w:val="28"/>
        </w:rPr>
        <w:t xml:space="preserve">работодателями </w:t>
      </w:r>
      <w:r w:rsidR="009D7707" w:rsidRPr="009D7707">
        <w:rPr>
          <w:rFonts w:ascii="Times New Roman" w:eastAsia="Calibri" w:hAnsi="Times New Roman" w:cs="Times New Roman"/>
          <w:iCs/>
          <w:sz w:val="28"/>
          <w:szCs w:val="28"/>
        </w:rPr>
        <w:t xml:space="preserve">в соответствии с законодательством </w:t>
      </w:r>
      <w:r w:rsidR="009D7707" w:rsidRPr="009D7707">
        <w:rPr>
          <w:rFonts w:ascii="Times New Roman" w:eastAsia="Calibri" w:hAnsi="Times New Roman" w:cs="Times New Roman"/>
          <w:iCs/>
          <w:sz w:val="28"/>
          <w:szCs w:val="28"/>
        </w:rPr>
        <w:lastRenderedPageBreak/>
        <w:t>Российской Федерации в пользу персонала и (или) их иждивенцев</w:t>
      </w:r>
      <w:r w:rsidR="00BF0406">
        <w:rPr>
          <w:rFonts w:ascii="Times New Roman" w:eastAsia="Calibri" w:hAnsi="Times New Roman" w:cs="Times New Roman"/>
          <w:iCs/>
          <w:sz w:val="28"/>
          <w:szCs w:val="28"/>
        </w:rPr>
        <w:t>, членов семей</w:t>
      </w:r>
      <w:r w:rsidR="009D7707" w:rsidRPr="009D7707">
        <w:rPr>
          <w:rFonts w:ascii="Times New Roman" w:eastAsia="Calibri" w:hAnsi="Times New Roman" w:cs="Times New Roman"/>
          <w:iCs/>
          <w:sz w:val="28"/>
          <w:szCs w:val="28"/>
        </w:rPr>
        <w:t>, не относящи</w:t>
      </w:r>
      <w:r w:rsidR="00550DDC">
        <w:rPr>
          <w:rFonts w:ascii="Times New Roman" w:eastAsia="Calibri" w:hAnsi="Times New Roman" w:cs="Times New Roman"/>
          <w:iCs/>
          <w:sz w:val="28"/>
          <w:szCs w:val="28"/>
        </w:rPr>
        <w:t>е</w:t>
      </w:r>
      <w:r w:rsidR="009D7707" w:rsidRPr="009D7707">
        <w:rPr>
          <w:rFonts w:ascii="Times New Roman" w:eastAsia="Calibri" w:hAnsi="Times New Roman" w:cs="Times New Roman"/>
          <w:iCs/>
          <w:sz w:val="28"/>
          <w:szCs w:val="28"/>
        </w:rPr>
        <w:t>ся к заработной плате дополнительны</w:t>
      </w:r>
      <w:r w:rsidR="00550DDC">
        <w:rPr>
          <w:rFonts w:ascii="Times New Roman" w:eastAsia="Calibri" w:hAnsi="Times New Roman" w:cs="Times New Roman"/>
          <w:iCs/>
          <w:sz w:val="28"/>
          <w:szCs w:val="28"/>
        </w:rPr>
        <w:t>е</w:t>
      </w:r>
      <w:r w:rsidR="009D7707" w:rsidRPr="009D7707">
        <w:rPr>
          <w:rFonts w:ascii="Times New Roman" w:eastAsia="Calibri" w:hAnsi="Times New Roman" w:cs="Times New Roman"/>
          <w:iCs/>
          <w:sz w:val="28"/>
          <w:szCs w:val="28"/>
        </w:rPr>
        <w:t xml:space="preserve"> выплат</w:t>
      </w:r>
      <w:r w:rsidR="00550DDC">
        <w:rPr>
          <w:rFonts w:ascii="Times New Roman" w:eastAsia="Calibri" w:hAnsi="Times New Roman" w:cs="Times New Roman"/>
          <w:iCs/>
          <w:sz w:val="28"/>
          <w:szCs w:val="28"/>
        </w:rPr>
        <w:t>ы</w:t>
      </w:r>
      <w:r w:rsidR="009D7707" w:rsidRPr="009D7707">
        <w:rPr>
          <w:rFonts w:ascii="Times New Roman" w:eastAsia="Calibri" w:hAnsi="Times New Roman" w:cs="Times New Roman"/>
          <w:iCs/>
          <w:sz w:val="28"/>
          <w:szCs w:val="28"/>
        </w:rPr>
        <w:t xml:space="preserve"> (за исключением компенсаций расходов персонала), обусловленны</w:t>
      </w:r>
      <w:r w:rsidR="00550DDC">
        <w:rPr>
          <w:rFonts w:ascii="Times New Roman" w:eastAsia="Calibri" w:hAnsi="Times New Roman" w:cs="Times New Roman"/>
          <w:iCs/>
          <w:sz w:val="28"/>
          <w:szCs w:val="28"/>
        </w:rPr>
        <w:t>е</w:t>
      </w:r>
      <w:r w:rsidR="009D7707" w:rsidRPr="009D7707">
        <w:rPr>
          <w:rFonts w:ascii="Times New Roman" w:eastAsia="Calibri" w:hAnsi="Times New Roman" w:cs="Times New Roman"/>
          <w:iCs/>
          <w:sz w:val="28"/>
          <w:szCs w:val="28"/>
        </w:rPr>
        <w:t xml:space="preserve"> условиями трудовых отношений, статусом работников (сотрудников)</w:t>
      </w:r>
      <w:r w:rsidR="00BF0406">
        <w:rPr>
          <w:rFonts w:ascii="Times New Roman" w:eastAsia="Calibri" w:hAnsi="Times New Roman" w:cs="Times New Roman"/>
          <w:iCs/>
          <w:sz w:val="28"/>
          <w:szCs w:val="28"/>
        </w:rPr>
        <w:t>)</w:t>
      </w:r>
      <w:r w:rsidR="00330B1B">
        <w:rPr>
          <w:rFonts w:ascii="Times New Roman" w:eastAsia="Calibri" w:hAnsi="Times New Roman" w:cs="Times New Roman"/>
          <w:iCs/>
          <w:sz w:val="28"/>
          <w:szCs w:val="28"/>
        </w:rPr>
        <w:t>.</w:t>
      </w:r>
    </w:p>
    <w:p w:rsidR="00330B1B" w:rsidRDefault="00330B1B"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330B1B">
        <w:rPr>
          <w:rFonts w:ascii="Times New Roman" w:eastAsia="Calibri" w:hAnsi="Times New Roman" w:cs="Times New Roman"/>
          <w:iCs/>
          <w:sz w:val="28"/>
          <w:szCs w:val="28"/>
        </w:rPr>
        <w:t>К несоциальным выплатам работникам относятся обязательные выплаты, связанные с привлечением и удержанием работников</w:t>
      </w:r>
      <w:r w:rsidR="00065F7E">
        <w:rPr>
          <w:rFonts w:ascii="Times New Roman" w:eastAsia="Calibri" w:hAnsi="Times New Roman" w:cs="Times New Roman"/>
          <w:iCs/>
          <w:sz w:val="28"/>
          <w:szCs w:val="28"/>
        </w:rPr>
        <w:t xml:space="preserve"> на рабочих местах</w:t>
      </w:r>
      <w:r w:rsidRPr="00330B1B">
        <w:rPr>
          <w:rFonts w:ascii="Times New Roman" w:eastAsia="Calibri" w:hAnsi="Times New Roman" w:cs="Times New Roman"/>
          <w:iCs/>
          <w:sz w:val="28"/>
          <w:szCs w:val="28"/>
        </w:rPr>
        <w:t>, направленные на стимулирование занятости в соответствующей сфере, такие как:</w:t>
      </w:r>
    </w:p>
    <w:p w:rsidR="00B817EC" w:rsidRDefault="00330B1B"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компенсация (оплата) найма жилья, проезда к месту работы и обратно (за исключением </w:t>
      </w:r>
      <w:r w:rsidRPr="00330B1B">
        <w:rPr>
          <w:rFonts w:ascii="Times New Roman" w:eastAsia="Calibri" w:hAnsi="Times New Roman" w:cs="Times New Roman"/>
          <w:iCs/>
          <w:sz w:val="28"/>
          <w:szCs w:val="28"/>
        </w:rPr>
        <w:t>обеспечени</w:t>
      </w:r>
      <w:r>
        <w:rPr>
          <w:rFonts w:ascii="Times New Roman" w:eastAsia="Calibri" w:hAnsi="Times New Roman" w:cs="Times New Roman"/>
          <w:iCs/>
          <w:sz w:val="28"/>
          <w:szCs w:val="28"/>
        </w:rPr>
        <w:t>я</w:t>
      </w:r>
      <w:r w:rsidRPr="00330B1B">
        <w:rPr>
          <w:rFonts w:ascii="Times New Roman" w:eastAsia="Calibri" w:hAnsi="Times New Roman" w:cs="Times New Roman"/>
          <w:iCs/>
          <w:sz w:val="28"/>
          <w:szCs w:val="28"/>
        </w:rPr>
        <w:t xml:space="preserve"> должностных лиц проездными документами в служебных целях</w:t>
      </w:r>
      <w:r>
        <w:rPr>
          <w:rFonts w:ascii="Times New Roman" w:eastAsia="Calibri" w:hAnsi="Times New Roman" w:cs="Times New Roman"/>
          <w:iCs/>
          <w:sz w:val="28"/>
          <w:szCs w:val="28"/>
        </w:rPr>
        <w:t>, компенсаци</w:t>
      </w:r>
      <w:r w:rsidR="00B817EC">
        <w:rPr>
          <w:rFonts w:ascii="Times New Roman" w:eastAsia="Calibri" w:hAnsi="Times New Roman" w:cs="Times New Roman"/>
          <w:iCs/>
          <w:sz w:val="28"/>
          <w:szCs w:val="28"/>
        </w:rPr>
        <w:t>и</w:t>
      </w:r>
      <w:r>
        <w:rPr>
          <w:rFonts w:ascii="Times New Roman" w:eastAsia="Calibri" w:hAnsi="Times New Roman" w:cs="Times New Roman"/>
          <w:iCs/>
          <w:sz w:val="28"/>
          <w:szCs w:val="28"/>
        </w:rPr>
        <w:t xml:space="preserve"> (оплаты) расходов работников, имеющих разъездной характер работы);</w:t>
      </w:r>
    </w:p>
    <w:p w:rsidR="00065F7E" w:rsidRDefault="00065F7E"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Pr="00065F7E">
        <w:rPr>
          <w:rFonts w:ascii="Times New Roman" w:eastAsia="Calibri" w:hAnsi="Times New Roman" w:cs="Times New Roman"/>
          <w:iCs/>
          <w:sz w:val="28"/>
          <w:szCs w:val="28"/>
        </w:rPr>
        <w:t>оплат</w:t>
      </w:r>
      <w:r>
        <w:rPr>
          <w:rFonts w:ascii="Times New Roman" w:eastAsia="Calibri" w:hAnsi="Times New Roman" w:cs="Times New Roman"/>
          <w:iCs/>
          <w:sz w:val="28"/>
          <w:szCs w:val="28"/>
        </w:rPr>
        <w:t>а (компенсация расходов за оплату)</w:t>
      </w:r>
      <w:r w:rsidRPr="00065F7E">
        <w:rPr>
          <w:rFonts w:ascii="Times New Roman" w:eastAsia="Calibri" w:hAnsi="Times New Roman" w:cs="Times New Roman"/>
          <w:iCs/>
          <w:sz w:val="28"/>
          <w:szCs w:val="28"/>
        </w:rPr>
        <w:t xml:space="preserve"> жилого помещения и коммунальных услуг</w:t>
      </w:r>
      <w:r>
        <w:rPr>
          <w:rFonts w:ascii="Times New Roman" w:eastAsia="Calibri" w:hAnsi="Times New Roman" w:cs="Times New Roman"/>
          <w:iCs/>
          <w:sz w:val="28"/>
          <w:szCs w:val="28"/>
        </w:rPr>
        <w:t>;</w:t>
      </w:r>
    </w:p>
    <w:p w:rsidR="00B817EC" w:rsidRDefault="00B817EC"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B817EC">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компенсация (предоставление) продуктов питания</w:t>
      </w:r>
      <w:r w:rsidR="00065F7E">
        <w:rPr>
          <w:rFonts w:ascii="Times New Roman" w:eastAsia="Calibri" w:hAnsi="Times New Roman" w:cs="Times New Roman"/>
          <w:iCs/>
          <w:sz w:val="28"/>
          <w:szCs w:val="28"/>
        </w:rPr>
        <w:t xml:space="preserve"> на регулярной основе;</w:t>
      </w:r>
    </w:p>
    <w:p w:rsidR="00BF1293" w:rsidRDefault="00065F7E"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оплата (компенсация расходов) за пользование </w:t>
      </w:r>
      <w:r w:rsidR="005D66A9" w:rsidRPr="00065F7E">
        <w:rPr>
          <w:rFonts w:ascii="Times New Roman" w:eastAsia="Calibri" w:hAnsi="Times New Roman" w:cs="Times New Roman"/>
          <w:iCs/>
          <w:sz w:val="28"/>
          <w:szCs w:val="28"/>
        </w:rPr>
        <w:t>спортивны</w:t>
      </w:r>
      <w:r w:rsidRPr="00065F7E">
        <w:rPr>
          <w:rFonts w:ascii="Times New Roman" w:eastAsia="Calibri" w:hAnsi="Times New Roman" w:cs="Times New Roman"/>
          <w:iCs/>
          <w:sz w:val="28"/>
          <w:szCs w:val="28"/>
        </w:rPr>
        <w:t>ми</w:t>
      </w:r>
      <w:r w:rsidR="005D66A9" w:rsidRPr="00065F7E">
        <w:rPr>
          <w:rFonts w:ascii="Times New Roman" w:eastAsia="Calibri" w:hAnsi="Times New Roman" w:cs="Times New Roman"/>
          <w:iCs/>
          <w:sz w:val="28"/>
          <w:szCs w:val="28"/>
        </w:rPr>
        <w:t xml:space="preserve"> сооружения</w:t>
      </w:r>
      <w:r w:rsidRPr="00065F7E">
        <w:rPr>
          <w:rFonts w:ascii="Times New Roman" w:eastAsia="Calibri" w:hAnsi="Times New Roman" w:cs="Times New Roman"/>
          <w:iCs/>
          <w:sz w:val="28"/>
          <w:szCs w:val="28"/>
        </w:rPr>
        <w:t>ми</w:t>
      </w:r>
      <w:r w:rsidR="005D66A9" w:rsidRPr="00065F7E">
        <w:rPr>
          <w:rFonts w:ascii="Times New Roman" w:eastAsia="Calibri" w:hAnsi="Times New Roman" w:cs="Times New Roman"/>
          <w:iCs/>
          <w:sz w:val="28"/>
          <w:szCs w:val="28"/>
        </w:rPr>
        <w:t>, объект</w:t>
      </w:r>
      <w:r w:rsidRPr="00065F7E">
        <w:rPr>
          <w:rFonts w:ascii="Times New Roman" w:eastAsia="Calibri" w:hAnsi="Times New Roman" w:cs="Times New Roman"/>
          <w:iCs/>
          <w:sz w:val="28"/>
          <w:szCs w:val="28"/>
        </w:rPr>
        <w:t>ами</w:t>
      </w:r>
      <w:r w:rsidR="005D66A9" w:rsidRPr="00065F7E">
        <w:rPr>
          <w:rFonts w:ascii="Times New Roman" w:eastAsia="Calibri" w:hAnsi="Times New Roman" w:cs="Times New Roman"/>
          <w:iCs/>
          <w:sz w:val="28"/>
          <w:szCs w:val="28"/>
        </w:rPr>
        <w:t xml:space="preserve"> для проведения досуга</w:t>
      </w:r>
      <w:r>
        <w:rPr>
          <w:rFonts w:ascii="Times New Roman" w:eastAsia="Calibri" w:hAnsi="Times New Roman" w:cs="Times New Roman"/>
          <w:iCs/>
          <w:sz w:val="28"/>
          <w:szCs w:val="28"/>
        </w:rPr>
        <w:t>,</w:t>
      </w:r>
      <w:r w:rsidR="005D66A9" w:rsidRPr="00065F7E">
        <w:rPr>
          <w:rFonts w:ascii="Times New Roman" w:eastAsia="Calibri" w:hAnsi="Times New Roman" w:cs="Times New Roman"/>
          <w:iCs/>
          <w:sz w:val="28"/>
          <w:szCs w:val="28"/>
        </w:rPr>
        <w:t xml:space="preserve"> баз</w:t>
      </w:r>
      <w:r>
        <w:rPr>
          <w:rFonts w:ascii="Times New Roman" w:eastAsia="Calibri" w:hAnsi="Times New Roman" w:cs="Times New Roman"/>
          <w:iCs/>
          <w:sz w:val="28"/>
          <w:szCs w:val="28"/>
        </w:rPr>
        <w:t>ами</w:t>
      </w:r>
      <w:r w:rsidR="005D66A9" w:rsidRPr="00065F7E">
        <w:rPr>
          <w:rFonts w:ascii="Times New Roman" w:eastAsia="Calibri" w:hAnsi="Times New Roman" w:cs="Times New Roman"/>
          <w:iCs/>
          <w:sz w:val="28"/>
          <w:szCs w:val="28"/>
        </w:rPr>
        <w:t xml:space="preserve"> отдыха д</w:t>
      </w:r>
      <w:r>
        <w:rPr>
          <w:rFonts w:ascii="Times New Roman" w:eastAsia="Calibri" w:hAnsi="Times New Roman" w:cs="Times New Roman"/>
          <w:iCs/>
          <w:sz w:val="28"/>
          <w:szCs w:val="28"/>
        </w:rPr>
        <w:t xml:space="preserve">ля работников и членов их семей, </w:t>
      </w:r>
      <w:r w:rsidRPr="00065F7E">
        <w:rPr>
          <w:rFonts w:ascii="Times New Roman" w:eastAsia="Calibri" w:hAnsi="Times New Roman" w:cs="Times New Roman"/>
          <w:iCs/>
          <w:sz w:val="28"/>
          <w:szCs w:val="28"/>
        </w:rPr>
        <w:t>детски</w:t>
      </w:r>
      <w:r>
        <w:rPr>
          <w:rFonts w:ascii="Times New Roman" w:eastAsia="Calibri" w:hAnsi="Times New Roman" w:cs="Times New Roman"/>
          <w:iCs/>
          <w:sz w:val="28"/>
          <w:szCs w:val="28"/>
        </w:rPr>
        <w:t>ми</w:t>
      </w:r>
      <w:r w:rsidRPr="00065F7E">
        <w:rPr>
          <w:rFonts w:ascii="Times New Roman" w:eastAsia="Calibri" w:hAnsi="Times New Roman" w:cs="Times New Roman"/>
          <w:iCs/>
          <w:sz w:val="28"/>
          <w:szCs w:val="28"/>
        </w:rPr>
        <w:t xml:space="preserve"> сад</w:t>
      </w:r>
      <w:r>
        <w:rPr>
          <w:rFonts w:ascii="Times New Roman" w:eastAsia="Calibri" w:hAnsi="Times New Roman" w:cs="Times New Roman"/>
          <w:iCs/>
          <w:sz w:val="28"/>
          <w:szCs w:val="28"/>
        </w:rPr>
        <w:t>ами</w:t>
      </w:r>
      <w:r w:rsidRPr="00065F7E">
        <w:rPr>
          <w:rFonts w:ascii="Times New Roman" w:eastAsia="Calibri" w:hAnsi="Times New Roman" w:cs="Times New Roman"/>
          <w:iCs/>
          <w:sz w:val="28"/>
          <w:szCs w:val="28"/>
        </w:rPr>
        <w:t xml:space="preserve"> и ясл</w:t>
      </w:r>
      <w:r>
        <w:rPr>
          <w:rFonts w:ascii="Times New Roman" w:eastAsia="Calibri" w:hAnsi="Times New Roman" w:cs="Times New Roman"/>
          <w:iCs/>
          <w:sz w:val="28"/>
          <w:szCs w:val="28"/>
        </w:rPr>
        <w:t>ями</w:t>
      </w:r>
      <w:r w:rsidRPr="00065F7E">
        <w:rPr>
          <w:rFonts w:ascii="Times New Roman" w:eastAsia="Calibri" w:hAnsi="Times New Roman" w:cs="Times New Roman"/>
          <w:iCs/>
          <w:sz w:val="28"/>
          <w:szCs w:val="28"/>
        </w:rPr>
        <w:t xml:space="preserve"> для детей сотрудников</w:t>
      </w:r>
      <w:r>
        <w:rPr>
          <w:rFonts w:ascii="Times New Roman" w:eastAsia="Calibri" w:hAnsi="Times New Roman" w:cs="Times New Roman"/>
          <w:iCs/>
          <w:sz w:val="28"/>
          <w:szCs w:val="28"/>
        </w:rPr>
        <w:t xml:space="preserve">; </w:t>
      </w:r>
    </w:p>
    <w:p w:rsidR="005D66A9" w:rsidRDefault="00BF1293"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065F7E">
        <w:rPr>
          <w:rFonts w:ascii="Times New Roman" w:eastAsia="Calibri" w:hAnsi="Times New Roman" w:cs="Times New Roman"/>
          <w:iCs/>
          <w:sz w:val="28"/>
          <w:szCs w:val="28"/>
        </w:rPr>
        <w:t>оплата парковки</w:t>
      </w:r>
      <w:r>
        <w:rPr>
          <w:rFonts w:ascii="Times New Roman" w:eastAsia="Calibri" w:hAnsi="Times New Roman" w:cs="Times New Roman"/>
          <w:iCs/>
          <w:sz w:val="28"/>
          <w:szCs w:val="28"/>
        </w:rPr>
        <w:t xml:space="preserve"> (за исключением оплаты в служебных целях)</w:t>
      </w:r>
      <w:r w:rsidR="00065F7E">
        <w:rPr>
          <w:rFonts w:ascii="Times New Roman" w:eastAsia="Calibri" w:hAnsi="Times New Roman" w:cs="Times New Roman"/>
          <w:iCs/>
          <w:sz w:val="28"/>
          <w:szCs w:val="28"/>
        </w:rPr>
        <w:t>.</w:t>
      </w:r>
    </w:p>
    <w:p w:rsidR="007F402D" w:rsidRDefault="007F402D"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Аналогичные выплаты</w:t>
      </w:r>
      <w:r w:rsidR="00C14091">
        <w:rPr>
          <w:rFonts w:ascii="Times New Roman" w:eastAsia="Calibri" w:hAnsi="Times New Roman" w:cs="Times New Roman"/>
          <w:iCs/>
          <w:sz w:val="28"/>
          <w:szCs w:val="28"/>
        </w:rPr>
        <w:t xml:space="preserve"> (расходы)</w:t>
      </w:r>
      <w:r>
        <w:rPr>
          <w:rFonts w:ascii="Times New Roman" w:eastAsia="Calibri" w:hAnsi="Times New Roman" w:cs="Times New Roman"/>
          <w:iCs/>
          <w:sz w:val="28"/>
          <w:szCs w:val="28"/>
        </w:rPr>
        <w:t xml:space="preserve">, предоставляемые </w:t>
      </w:r>
      <w:r w:rsidR="00C14091">
        <w:rPr>
          <w:rFonts w:ascii="Times New Roman" w:eastAsia="Calibri" w:hAnsi="Times New Roman" w:cs="Times New Roman"/>
          <w:iCs/>
          <w:sz w:val="28"/>
          <w:szCs w:val="28"/>
        </w:rPr>
        <w:t xml:space="preserve">(осуществляемые) </w:t>
      </w:r>
      <w:r>
        <w:rPr>
          <w:rFonts w:ascii="Times New Roman" w:eastAsia="Calibri" w:hAnsi="Times New Roman" w:cs="Times New Roman"/>
          <w:iCs/>
          <w:sz w:val="28"/>
          <w:szCs w:val="28"/>
        </w:rPr>
        <w:t xml:space="preserve">в связи с необходимостью реализации возложенных на работника функций, в связи с процессом производства, </w:t>
      </w:r>
      <w:r w:rsidR="00C14091">
        <w:rPr>
          <w:rFonts w:ascii="Times New Roman" w:eastAsia="Calibri" w:hAnsi="Times New Roman" w:cs="Times New Roman"/>
          <w:iCs/>
          <w:sz w:val="28"/>
          <w:szCs w:val="28"/>
        </w:rPr>
        <w:t>отражаются как использование (оплата) работ и услуг (220 КОСГУ).</w:t>
      </w:r>
    </w:p>
    <w:p w:rsidR="00842669" w:rsidRPr="0037636A" w:rsidRDefault="00842669" w:rsidP="00BF0406">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p>
    <w:p w:rsidR="00BF0406" w:rsidRPr="0037636A" w:rsidRDefault="00BF0406" w:rsidP="00BF0406">
      <w:pPr>
        <w:keepNext/>
        <w:keepLines/>
        <w:spacing w:before="40" w:after="0" w:line="256" w:lineRule="auto"/>
        <w:jc w:val="center"/>
        <w:outlineLvl w:val="2"/>
        <w:rPr>
          <w:rFonts w:ascii="Times New Roman" w:eastAsia="Times New Roman" w:hAnsi="Times New Roman" w:cs="Times New Roman"/>
          <w:b/>
          <w:i/>
          <w:color w:val="000000"/>
          <w:sz w:val="28"/>
          <w:szCs w:val="28"/>
        </w:rPr>
      </w:pPr>
      <w:r w:rsidRPr="0037636A">
        <w:rPr>
          <w:rFonts w:ascii="Times New Roman" w:eastAsia="Times New Roman" w:hAnsi="Times New Roman" w:cs="Times New Roman"/>
          <w:b/>
          <w:i/>
          <w:color w:val="000000"/>
          <w:sz w:val="28"/>
          <w:szCs w:val="28"/>
        </w:rPr>
        <w:t>2.1.3. Денежная и натуральная форма выплат (212, 214)</w:t>
      </w:r>
    </w:p>
    <w:p w:rsidR="00BF0406" w:rsidRDefault="00BF0406"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842669" w:rsidRPr="00842669" w:rsidRDefault="00842669" w:rsidP="007179C0">
      <w:pPr>
        <w:tabs>
          <w:tab w:val="left" w:pos="567"/>
        </w:tabs>
        <w:autoSpaceDE w:val="0"/>
        <w:autoSpaceDN w:val="0"/>
        <w:adjustRightInd w:val="0"/>
        <w:spacing w:after="0" w:line="240" w:lineRule="auto"/>
        <w:ind w:firstLine="709"/>
        <w:jc w:val="both"/>
        <w:rPr>
          <w:rFonts w:ascii="Times New Roman" w:eastAsia="Calibri" w:hAnsi="Times New Roman" w:cs="Times New Roman"/>
          <w:b/>
          <w:iCs/>
          <w:sz w:val="28"/>
          <w:szCs w:val="28"/>
          <w:u w:val="single"/>
        </w:rPr>
      </w:pPr>
      <w:r w:rsidRPr="00842669">
        <w:rPr>
          <w:rFonts w:ascii="Times New Roman" w:eastAsia="Calibri" w:hAnsi="Times New Roman" w:cs="Times New Roman"/>
          <w:b/>
          <w:iCs/>
          <w:sz w:val="28"/>
          <w:szCs w:val="28"/>
          <w:u w:val="single"/>
        </w:rPr>
        <w:t>Натуральная форма выплат</w:t>
      </w:r>
    </w:p>
    <w:p w:rsidR="007179C0" w:rsidRDefault="007179C0" w:rsidP="007179C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BF1293">
        <w:rPr>
          <w:rFonts w:ascii="Times New Roman" w:eastAsia="Calibri" w:hAnsi="Times New Roman" w:cs="Times New Roman"/>
          <w:iCs/>
          <w:sz w:val="28"/>
          <w:szCs w:val="28"/>
        </w:rPr>
        <w:t xml:space="preserve">К выплатам в натуральной форме относятся оплата товаров, работ, услуг, предоставленных работникам, а также компенсация (возмещение) их расходов на приобретение товаров, работ и услуг. </w:t>
      </w:r>
      <w:r w:rsidR="00C00FD4">
        <w:rPr>
          <w:rFonts w:ascii="Times New Roman" w:eastAsia="Calibri" w:hAnsi="Times New Roman" w:cs="Times New Roman"/>
          <w:iCs/>
          <w:sz w:val="28"/>
          <w:szCs w:val="28"/>
        </w:rPr>
        <w:t>В</w:t>
      </w:r>
      <w:r w:rsidRPr="00BF1293">
        <w:rPr>
          <w:rFonts w:ascii="Times New Roman" w:eastAsia="Calibri" w:hAnsi="Times New Roman" w:cs="Times New Roman"/>
          <w:iCs/>
          <w:sz w:val="28"/>
          <w:szCs w:val="28"/>
        </w:rPr>
        <w:t>ыплаты в натуральной форме имеют стоимостной эквивалент, выраженный в стоимости товаров, работ, услуг на момент их предоставления работникам.</w:t>
      </w:r>
    </w:p>
    <w:p w:rsidR="00C14091" w:rsidRDefault="00BF0406" w:rsidP="007179C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Выплаты в натуральной форме</w:t>
      </w:r>
      <w:r w:rsidR="00C14091" w:rsidRPr="00C14091">
        <w:rPr>
          <w:rFonts w:ascii="Times New Roman" w:eastAsia="Calibri" w:hAnsi="Times New Roman" w:cs="Times New Roman"/>
          <w:iCs/>
          <w:sz w:val="28"/>
          <w:szCs w:val="28"/>
        </w:rPr>
        <w:t xml:space="preserve">, как правило, состоят из товаров и услуг, приобретенных у производителя от имени </w:t>
      </w:r>
      <w:r>
        <w:rPr>
          <w:rFonts w:ascii="Times New Roman" w:eastAsia="Calibri" w:hAnsi="Times New Roman" w:cs="Times New Roman"/>
          <w:iCs/>
          <w:sz w:val="28"/>
          <w:szCs w:val="28"/>
        </w:rPr>
        <w:t>работника</w:t>
      </w:r>
      <w:r w:rsidR="00C14091" w:rsidRPr="00C14091">
        <w:rPr>
          <w:rFonts w:ascii="Times New Roman" w:eastAsia="Calibri" w:hAnsi="Times New Roman" w:cs="Times New Roman"/>
          <w:iCs/>
          <w:sz w:val="28"/>
          <w:szCs w:val="28"/>
        </w:rPr>
        <w:t xml:space="preserve">, а также </w:t>
      </w:r>
      <w:r>
        <w:rPr>
          <w:rFonts w:ascii="Times New Roman" w:eastAsia="Calibri" w:hAnsi="Times New Roman" w:cs="Times New Roman"/>
          <w:iCs/>
          <w:sz w:val="28"/>
          <w:szCs w:val="28"/>
        </w:rPr>
        <w:t>компенсаций</w:t>
      </w:r>
      <w:r w:rsidR="00C14091" w:rsidRPr="00C14091">
        <w:rPr>
          <w:rFonts w:ascii="Times New Roman" w:eastAsia="Calibri" w:hAnsi="Times New Roman" w:cs="Times New Roman"/>
          <w:iCs/>
          <w:sz w:val="28"/>
          <w:szCs w:val="28"/>
        </w:rPr>
        <w:t xml:space="preserve">, связанных с возмещением расходов </w:t>
      </w:r>
      <w:r>
        <w:rPr>
          <w:rFonts w:ascii="Times New Roman" w:eastAsia="Calibri" w:hAnsi="Times New Roman" w:cs="Times New Roman"/>
          <w:iCs/>
          <w:sz w:val="28"/>
          <w:szCs w:val="28"/>
        </w:rPr>
        <w:t>работника</w:t>
      </w:r>
      <w:r w:rsidR="00C14091" w:rsidRPr="00C14091">
        <w:rPr>
          <w:rFonts w:ascii="Times New Roman" w:eastAsia="Calibri" w:hAnsi="Times New Roman" w:cs="Times New Roman"/>
          <w:iCs/>
          <w:sz w:val="28"/>
          <w:szCs w:val="28"/>
        </w:rPr>
        <w:t xml:space="preserve"> на приобретение товаров</w:t>
      </w:r>
      <w:r>
        <w:rPr>
          <w:rFonts w:ascii="Times New Roman" w:eastAsia="Calibri" w:hAnsi="Times New Roman" w:cs="Times New Roman"/>
          <w:iCs/>
          <w:sz w:val="28"/>
          <w:szCs w:val="28"/>
        </w:rPr>
        <w:t>, работ</w:t>
      </w:r>
      <w:r w:rsidR="00C14091" w:rsidRPr="00C14091">
        <w:rPr>
          <w:rFonts w:ascii="Times New Roman" w:eastAsia="Calibri" w:hAnsi="Times New Roman" w:cs="Times New Roman"/>
          <w:iCs/>
          <w:sz w:val="28"/>
          <w:szCs w:val="28"/>
        </w:rPr>
        <w:t xml:space="preserve"> и услуг. Данные </w:t>
      </w:r>
      <w:r>
        <w:rPr>
          <w:rFonts w:ascii="Times New Roman" w:eastAsia="Calibri" w:hAnsi="Times New Roman" w:cs="Times New Roman"/>
          <w:iCs/>
          <w:sz w:val="28"/>
          <w:szCs w:val="28"/>
        </w:rPr>
        <w:t>выплаты</w:t>
      </w:r>
      <w:r w:rsidR="00C14091" w:rsidRPr="00C14091">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 xml:space="preserve">могут, например, </w:t>
      </w:r>
      <w:r w:rsidR="00C14091" w:rsidRPr="00C14091">
        <w:rPr>
          <w:rFonts w:ascii="Times New Roman" w:eastAsia="Calibri" w:hAnsi="Times New Roman" w:cs="Times New Roman"/>
          <w:iCs/>
          <w:sz w:val="28"/>
          <w:szCs w:val="28"/>
        </w:rPr>
        <w:t>включа</w:t>
      </w:r>
      <w:r>
        <w:rPr>
          <w:rFonts w:ascii="Times New Roman" w:eastAsia="Calibri" w:hAnsi="Times New Roman" w:cs="Times New Roman"/>
          <w:iCs/>
          <w:sz w:val="28"/>
          <w:szCs w:val="28"/>
        </w:rPr>
        <w:t>ть</w:t>
      </w:r>
      <w:r w:rsidR="00C14091" w:rsidRPr="00C14091">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оплату (компенсацию) медицинских услуг</w:t>
      </w:r>
      <w:r w:rsidR="00C14091" w:rsidRPr="00C14091">
        <w:rPr>
          <w:rFonts w:ascii="Times New Roman" w:eastAsia="Calibri" w:hAnsi="Times New Roman" w:cs="Times New Roman"/>
          <w:iCs/>
          <w:sz w:val="28"/>
          <w:szCs w:val="28"/>
        </w:rPr>
        <w:t xml:space="preserve"> </w:t>
      </w:r>
      <w:r w:rsidR="00842669">
        <w:rPr>
          <w:rFonts w:ascii="Times New Roman" w:eastAsia="Calibri" w:hAnsi="Times New Roman" w:cs="Times New Roman"/>
          <w:iCs/>
          <w:sz w:val="28"/>
          <w:szCs w:val="28"/>
        </w:rPr>
        <w:t xml:space="preserve">работникам </w:t>
      </w:r>
      <w:r w:rsidR="00C14091" w:rsidRPr="00C14091">
        <w:rPr>
          <w:rFonts w:ascii="Times New Roman" w:eastAsia="Calibri" w:hAnsi="Times New Roman" w:cs="Times New Roman"/>
          <w:iCs/>
          <w:sz w:val="28"/>
          <w:szCs w:val="28"/>
        </w:rPr>
        <w:t>и ины</w:t>
      </w:r>
      <w:r>
        <w:rPr>
          <w:rFonts w:ascii="Times New Roman" w:eastAsia="Calibri" w:hAnsi="Times New Roman" w:cs="Times New Roman"/>
          <w:iCs/>
          <w:sz w:val="28"/>
          <w:szCs w:val="28"/>
        </w:rPr>
        <w:t>х</w:t>
      </w:r>
      <w:r w:rsidR="00C14091" w:rsidRPr="00C14091">
        <w:rPr>
          <w:rFonts w:ascii="Times New Roman" w:eastAsia="Calibri" w:hAnsi="Times New Roman" w:cs="Times New Roman"/>
          <w:iCs/>
          <w:sz w:val="28"/>
          <w:szCs w:val="28"/>
        </w:rPr>
        <w:t xml:space="preserve"> товар</w:t>
      </w:r>
      <w:r>
        <w:rPr>
          <w:rFonts w:ascii="Times New Roman" w:eastAsia="Calibri" w:hAnsi="Times New Roman" w:cs="Times New Roman"/>
          <w:iCs/>
          <w:sz w:val="28"/>
          <w:szCs w:val="28"/>
        </w:rPr>
        <w:t>ов и услуг</w:t>
      </w:r>
      <w:r w:rsidR="00C14091" w:rsidRPr="00C14091">
        <w:rPr>
          <w:rFonts w:ascii="Times New Roman" w:eastAsia="Calibri" w:hAnsi="Times New Roman" w:cs="Times New Roman"/>
          <w:iCs/>
          <w:sz w:val="28"/>
          <w:szCs w:val="28"/>
        </w:rPr>
        <w:t>.</w:t>
      </w:r>
      <w:r>
        <w:rPr>
          <w:rFonts w:ascii="Times New Roman" w:eastAsia="Calibri" w:hAnsi="Times New Roman" w:cs="Times New Roman"/>
          <w:iCs/>
          <w:sz w:val="28"/>
          <w:szCs w:val="28"/>
        </w:rPr>
        <w:t xml:space="preserve"> </w:t>
      </w:r>
      <w:r w:rsidR="00C14091" w:rsidRPr="00C14091">
        <w:rPr>
          <w:rFonts w:ascii="Times New Roman" w:eastAsia="Calibri" w:hAnsi="Times New Roman" w:cs="Times New Roman"/>
          <w:iCs/>
          <w:sz w:val="28"/>
          <w:szCs w:val="28"/>
        </w:rPr>
        <w:t xml:space="preserve">Хотя эти возмещения (частичные или полные), как правило, выплачиваются в денежной форме, они отражаются как </w:t>
      </w:r>
      <w:r>
        <w:rPr>
          <w:rFonts w:ascii="Times New Roman" w:eastAsia="Calibri" w:hAnsi="Times New Roman" w:cs="Times New Roman"/>
          <w:iCs/>
          <w:sz w:val="28"/>
          <w:szCs w:val="28"/>
        </w:rPr>
        <w:t>выплаты</w:t>
      </w:r>
      <w:r w:rsidR="00C14091" w:rsidRPr="00C14091">
        <w:rPr>
          <w:rFonts w:ascii="Times New Roman" w:eastAsia="Calibri" w:hAnsi="Times New Roman" w:cs="Times New Roman"/>
          <w:iCs/>
          <w:sz w:val="28"/>
          <w:szCs w:val="28"/>
        </w:rPr>
        <w:t xml:space="preserve"> в натуральной форме, так как предполагается, что они производятся непосредственно </w:t>
      </w:r>
      <w:r w:rsidR="005B7105">
        <w:rPr>
          <w:rFonts w:ascii="Times New Roman" w:eastAsia="Calibri" w:hAnsi="Times New Roman" w:cs="Times New Roman"/>
          <w:iCs/>
          <w:sz w:val="28"/>
          <w:szCs w:val="28"/>
        </w:rPr>
        <w:t>за</w:t>
      </w:r>
      <w:r w:rsidR="00C14091" w:rsidRPr="00C14091">
        <w:rPr>
          <w:rFonts w:ascii="Times New Roman" w:eastAsia="Calibri" w:hAnsi="Times New Roman" w:cs="Times New Roman"/>
          <w:iCs/>
          <w:sz w:val="28"/>
          <w:szCs w:val="28"/>
        </w:rPr>
        <w:t xml:space="preserve"> соверш</w:t>
      </w:r>
      <w:r w:rsidR="005B7105">
        <w:rPr>
          <w:rFonts w:ascii="Times New Roman" w:eastAsia="Calibri" w:hAnsi="Times New Roman" w:cs="Times New Roman"/>
          <w:iCs/>
          <w:sz w:val="28"/>
          <w:szCs w:val="28"/>
        </w:rPr>
        <w:t>енную</w:t>
      </w:r>
      <w:r w:rsidR="00C14091" w:rsidRPr="00C14091">
        <w:rPr>
          <w:rFonts w:ascii="Times New Roman" w:eastAsia="Calibri" w:hAnsi="Times New Roman" w:cs="Times New Roman"/>
          <w:iCs/>
          <w:sz w:val="28"/>
          <w:szCs w:val="28"/>
        </w:rPr>
        <w:t xml:space="preserve"> покупку</w:t>
      </w:r>
      <w:r>
        <w:rPr>
          <w:rFonts w:ascii="Times New Roman" w:eastAsia="Calibri" w:hAnsi="Times New Roman" w:cs="Times New Roman"/>
          <w:iCs/>
          <w:sz w:val="28"/>
          <w:szCs w:val="28"/>
        </w:rPr>
        <w:t>.</w:t>
      </w:r>
    </w:p>
    <w:p w:rsidR="00C00FD4" w:rsidRDefault="007861EF" w:rsidP="007179C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Под в</w:t>
      </w:r>
      <w:r w:rsidR="00C00FD4">
        <w:rPr>
          <w:rFonts w:ascii="Times New Roman" w:eastAsia="Calibri" w:hAnsi="Times New Roman" w:cs="Times New Roman"/>
          <w:iCs/>
          <w:sz w:val="28"/>
          <w:szCs w:val="28"/>
        </w:rPr>
        <w:t>ыплат</w:t>
      </w:r>
      <w:r>
        <w:rPr>
          <w:rFonts w:ascii="Times New Roman" w:eastAsia="Calibri" w:hAnsi="Times New Roman" w:cs="Times New Roman"/>
          <w:iCs/>
          <w:sz w:val="28"/>
          <w:szCs w:val="28"/>
        </w:rPr>
        <w:t>ами</w:t>
      </w:r>
      <w:r w:rsidR="00C00FD4">
        <w:rPr>
          <w:rFonts w:ascii="Times New Roman" w:eastAsia="Calibri" w:hAnsi="Times New Roman" w:cs="Times New Roman"/>
          <w:iCs/>
          <w:sz w:val="28"/>
          <w:szCs w:val="28"/>
        </w:rPr>
        <w:t xml:space="preserve"> в натуральной форме </w:t>
      </w:r>
      <w:r w:rsidR="00C14091">
        <w:rPr>
          <w:rFonts w:ascii="Times New Roman" w:eastAsia="Calibri" w:hAnsi="Times New Roman" w:cs="Times New Roman"/>
          <w:iCs/>
          <w:sz w:val="28"/>
          <w:szCs w:val="28"/>
        </w:rPr>
        <w:t>понимается</w:t>
      </w:r>
      <w:r w:rsidR="00C00FD4">
        <w:rPr>
          <w:rFonts w:ascii="Times New Roman" w:eastAsia="Calibri" w:hAnsi="Times New Roman" w:cs="Times New Roman"/>
          <w:iCs/>
          <w:sz w:val="28"/>
          <w:szCs w:val="28"/>
        </w:rPr>
        <w:t xml:space="preserve"> полная</w:t>
      </w:r>
      <w:r>
        <w:rPr>
          <w:rFonts w:ascii="Times New Roman" w:eastAsia="Calibri" w:hAnsi="Times New Roman" w:cs="Times New Roman"/>
          <w:iCs/>
          <w:sz w:val="28"/>
          <w:szCs w:val="28"/>
        </w:rPr>
        <w:t xml:space="preserve"> либо </w:t>
      </w:r>
      <w:r w:rsidR="00C00FD4">
        <w:rPr>
          <w:rFonts w:ascii="Times New Roman" w:eastAsia="Calibri" w:hAnsi="Times New Roman" w:cs="Times New Roman"/>
          <w:iCs/>
          <w:sz w:val="28"/>
          <w:szCs w:val="28"/>
        </w:rPr>
        <w:t>частичная оплата (компенсация) работодателем товаров, работ и услуг</w:t>
      </w:r>
      <w:r>
        <w:rPr>
          <w:rFonts w:ascii="Times New Roman" w:eastAsia="Calibri" w:hAnsi="Times New Roman" w:cs="Times New Roman"/>
          <w:iCs/>
          <w:sz w:val="28"/>
          <w:szCs w:val="28"/>
        </w:rPr>
        <w:t>, предоставленных</w:t>
      </w:r>
      <w:r w:rsidR="00C00FD4">
        <w:rPr>
          <w:rFonts w:ascii="Times New Roman" w:eastAsia="Calibri" w:hAnsi="Times New Roman" w:cs="Times New Roman"/>
          <w:iCs/>
          <w:sz w:val="28"/>
          <w:szCs w:val="28"/>
        </w:rPr>
        <w:t xml:space="preserve"> в личное пользование работников</w:t>
      </w:r>
      <w:r>
        <w:rPr>
          <w:rFonts w:ascii="Times New Roman" w:eastAsia="Calibri" w:hAnsi="Times New Roman" w:cs="Times New Roman"/>
          <w:iCs/>
          <w:sz w:val="28"/>
          <w:szCs w:val="28"/>
        </w:rPr>
        <w:t xml:space="preserve"> (т.е. работники могут использовать по своему усмотрению для удовлетворения своих собственных потребностей или потребностей членов их сем</w:t>
      </w:r>
      <w:r w:rsidR="00842669">
        <w:rPr>
          <w:rFonts w:ascii="Times New Roman" w:eastAsia="Calibri" w:hAnsi="Times New Roman" w:cs="Times New Roman"/>
          <w:iCs/>
          <w:sz w:val="28"/>
          <w:szCs w:val="28"/>
        </w:rPr>
        <w:t>ей</w:t>
      </w:r>
      <w:r>
        <w:rPr>
          <w:rFonts w:ascii="Times New Roman" w:eastAsia="Calibri" w:hAnsi="Times New Roman" w:cs="Times New Roman"/>
          <w:iCs/>
          <w:sz w:val="28"/>
          <w:szCs w:val="28"/>
        </w:rPr>
        <w:t>)</w:t>
      </w:r>
      <w:r w:rsidR="00C00FD4">
        <w:rPr>
          <w:rFonts w:ascii="Times New Roman" w:eastAsia="Calibri" w:hAnsi="Times New Roman" w:cs="Times New Roman"/>
          <w:iCs/>
          <w:sz w:val="28"/>
          <w:szCs w:val="28"/>
        </w:rPr>
        <w:t>.</w:t>
      </w:r>
    </w:p>
    <w:p w:rsidR="00BF0406" w:rsidRPr="00BF0406" w:rsidRDefault="00184587" w:rsidP="00BF0406">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При осуществлении работодателем в</w:t>
      </w:r>
      <w:r w:rsidR="00BF0406" w:rsidRPr="00BF0406">
        <w:rPr>
          <w:rFonts w:ascii="Times New Roman" w:eastAsia="Calibri" w:hAnsi="Times New Roman" w:cs="Times New Roman"/>
          <w:iCs/>
          <w:sz w:val="28"/>
          <w:szCs w:val="28"/>
        </w:rPr>
        <w:t>ыпла</w:t>
      </w:r>
      <w:r>
        <w:rPr>
          <w:rFonts w:ascii="Times New Roman" w:eastAsia="Calibri" w:hAnsi="Times New Roman" w:cs="Times New Roman"/>
          <w:iCs/>
          <w:sz w:val="28"/>
          <w:szCs w:val="28"/>
        </w:rPr>
        <w:t>т</w:t>
      </w:r>
      <w:r w:rsidR="00BF0406" w:rsidRPr="00BF0406">
        <w:rPr>
          <w:rFonts w:ascii="Times New Roman" w:eastAsia="Calibri" w:hAnsi="Times New Roman" w:cs="Times New Roman"/>
          <w:iCs/>
          <w:sz w:val="28"/>
          <w:szCs w:val="28"/>
        </w:rPr>
        <w:t xml:space="preserve"> в натуральной форме, </w:t>
      </w:r>
      <w:r>
        <w:rPr>
          <w:rFonts w:ascii="Times New Roman" w:eastAsia="Calibri" w:hAnsi="Times New Roman" w:cs="Times New Roman"/>
          <w:iCs/>
          <w:sz w:val="28"/>
          <w:szCs w:val="28"/>
        </w:rPr>
        <w:t>работник</w:t>
      </w:r>
      <w:r w:rsidR="00BF0406" w:rsidRPr="00BF0406">
        <w:rPr>
          <w:rFonts w:ascii="Times New Roman" w:eastAsia="Calibri" w:hAnsi="Times New Roman" w:cs="Times New Roman"/>
          <w:iCs/>
          <w:sz w:val="28"/>
          <w:szCs w:val="28"/>
        </w:rPr>
        <w:t xml:space="preserve"> не</w:t>
      </w:r>
      <w:r w:rsidR="00BF0406">
        <w:rPr>
          <w:rFonts w:ascii="Times New Roman" w:eastAsia="Calibri" w:hAnsi="Times New Roman" w:cs="Times New Roman"/>
          <w:iCs/>
          <w:sz w:val="28"/>
          <w:szCs w:val="28"/>
        </w:rPr>
        <w:t xml:space="preserve"> </w:t>
      </w:r>
      <w:r w:rsidR="00BF0406" w:rsidRPr="00BF0406">
        <w:rPr>
          <w:rFonts w:ascii="Times New Roman" w:eastAsia="Calibri" w:hAnsi="Times New Roman" w:cs="Times New Roman"/>
          <w:iCs/>
          <w:sz w:val="28"/>
          <w:szCs w:val="28"/>
        </w:rPr>
        <w:t>имеет свободы выбора в отношении того, как использовать</w:t>
      </w:r>
      <w:r w:rsidR="00BF0406">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выплату</w:t>
      </w:r>
      <w:r w:rsidR="00BF0406" w:rsidRPr="00BF0406">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выплата</w:t>
      </w:r>
      <w:r w:rsidR="00BF0406" w:rsidRPr="00BF0406">
        <w:rPr>
          <w:rFonts w:ascii="Times New Roman" w:eastAsia="Calibri" w:hAnsi="Times New Roman" w:cs="Times New Roman"/>
          <w:iCs/>
          <w:sz w:val="28"/>
          <w:szCs w:val="28"/>
        </w:rPr>
        <w:t xml:space="preserve"> просто освобожда</w:t>
      </w:r>
      <w:r>
        <w:rPr>
          <w:rFonts w:ascii="Times New Roman" w:eastAsia="Calibri" w:hAnsi="Times New Roman" w:cs="Times New Roman"/>
          <w:iCs/>
          <w:sz w:val="28"/>
          <w:szCs w:val="28"/>
        </w:rPr>
        <w:t>е</w:t>
      </w:r>
      <w:r w:rsidR="00BF0406" w:rsidRPr="00BF0406">
        <w:rPr>
          <w:rFonts w:ascii="Times New Roman" w:eastAsia="Calibri" w:hAnsi="Times New Roman" w:cs="Times New Roman"/>
          <w:iCs/>
          <w:sz w:val="28"/>
          <w:szCs w:val="28"/>
        </w:rPr>
        <w:t xml:space="preserve">т </w:t>
      </w:r>
      <w:r>
        <w:rPr>
          <w:rFonts w:ascii="Times New Roman" w:eastAsia="Calibri" w:hAnsi="Times New Roman" w:cs="Times New Roman"/>
          <w:iCs/>
          <w:sz w:val="28"/>
          <w:szCs w:val="28"/>
        </w:rPr>
        <w:t>его</w:t>
      </w:r>
      <w:r w:rsidR="00BF0406">
        <w:rPr>
          <w:rFonts w:ascii="Times New Roman" w:eastAsia="Calibri" w:hAnsi="Times New Roman" w:cs="Times New Roman"/>
          <w:iCs/>
          <w:sz w:val="28"/>
          <w:szCs w:val="28"/>
        </w:rPr>
        <w:t xml:space="preserve"> </w:t>
      </w:r>
      <w:r w:rsidR="00BF0406" w:rsidRPr="00BF0406">
        <w:rPr>
          <w:rFonts w:ascii="Times New Roman" w:eastAsia="Calibri" w:hAnsi="Times New Roman" w:cs="Times New Roman"/>
          <w:iCs/>
          <w:sz w:val="28"/>
          <w:szCs w:val="28"/>
        </w:rPr>
        <w:t>от необходимости финансирования расходов за счет дохо</w:t>
      </w:r>
      <w:r>
        <w:rPr>
          <w:rFonts w:ascii="Times New Roman" w:eastAsia="Calibri" w:hAnsi="Times New Roman" w:cs="Times New Roman"/>
          <w:iCs/>
          <w:sz w:val="28"/>
          <w:szCs w:val="28"/>
        </w:rPr>
        <w:t>дов из других источников.</w:t>
      </w:r>
    </w:p>
    <w:p w:rsidR="005F74E6" w:rsidRDefault="007179C0" w:rsidP="007179C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BF1293">
        <w:rPr>
          <w:rFonts w:ascii="Times New Roman" w:eastAsia="Calibri" w:hAnsi="Times New Roman" w:cs="Times New Roman"/>
          <w:iCs/>
          <w:sz w:val="28"/>
          <w:szCs w:val="28"/>
        </w:rPr>
        <w:t>Так, например, 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относится к прочим выплатам в натуральной форме (подстатья 214 "Прочие несоциальные выплаты персоналу в натуральной фо</w:t>
      </w:r>
      <w:r w:rsidR="00DC0B0B">
        <w:rPr>
          <w:rFonts w:ascii="Times New Roman" w:eastAsia="Calibri" w:hAnsi="Times New Roman" w:cs="Times New Roman"/>
          <w:iCs/>
          <w:sz w:val="28"/>
          <w:szCs w:val="28"/>
        </w:rPr>
        <w:t xml:space="preserve">рме"), поскольку данная выплата </w:t>
      </w:r>
      <w:r w:rsidRPr="00BF1293">
        <w:rPr>
          <w:rFonts w:ascii="Times New Roman" w:eastAsia="Calibri" w:hAnsi="Times New Roman" w:cs="Times New Roman"/>
          <w:iCs/>
          <w:sz w:val="28"/>
          <w:szCs w:val="28"/>
        </w:rPr>
        <w:t>осуществляется в целях обеспечения (компенсации стоимости) услуги, гарантированной законодательством, определенным категориям работников</w:t>
      </w:r>
      <w:r w:rsidR="00DC0B0B">
        <w:rPr>
          <w:rFonts w:ascii="Times New Roman" w:eastAsia="Calibri" w:hAnsi="Times New Roman" w:cs="Times New Roman"/>
          <w:iCs/>
          <w:sz w:val="28"/>
          <w:szCs w:val="28"/>
        </w:rPr>
        <w:t xml:space="preserve"> в целях стимулирования занятости в определенных местностях</w:t>
      </w:r>
      <w:r w:rsidRPr="00BF1293">
        <w:rPr>
          <w:rFonts w:ascii="Times New Roman" w:eastAsia="Calibri" w:hAnsi="Times New Roman" w:cs="Times New Roman"/>
          <w:iCs/>
          <w:sz w:val="28"/>
          <w:szCs w:val="28"/>
        </w:rPr>
        <w:t>.</w:t>
      </w:r>
    </w:p>
    <w:p w:rsidR="00B96553" w:rsidRPr="00E60EC8" w:rsidRDefault="00B96553" w:rsidP="00B96553">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r w:rsidRPr="00E60EC8">
        <w:rPr>
          <w:rFonts w:ascii="Times New Roman" w:eastAsia="Calibri" w:hAnsi="Times New Roman" w:cs="Times New Roman"/>
          <w:b/>
          <w:i/>
          <w:iCs/>
          <w:sz w:val="28"/>
          <w:szCs w:val="28"/>
        </w:rPr>
        <w:t xml:space="preserve">ПРИМЕРАМИ </w:t>
      </w:r>
      <w:r w:rsidR="005D0BC8" w:rsidRPr="00E60EC8">
        <w:rPr>
          <w:rFonts w:ascii="Times New Roman" w:eastAsia="Calibri" w:hAnsi="Times New Roman" w:cs="Times New Roman"/>
          <w:b/>
          <w:i/>
          <w:iCs/>
          <w:sz w:val="28"/>
          <w:szCs w:val="28"/>
        </w:rPr>
        <w:t xml:space="preserve">выплат, относящихся </w:t>
      </w:r>
      <w:r w:rsidR="005D0BC8">
        <w:rPr>
          <w:rFonts w:ascii="Times New Roman" w:eastAsia="Calibri" w:hAnsi="Times New Roman" w:cs="Times New Roman"/>
          <w:b/>
          <w:i/>
          <w:iCs/>
          <w:sz w:val="28"/>
          <w:szCs w:val="28"/>
        </w:rPr>
        <w:t>к прочим выплатам в натуральной форме</w:t>
      </w:r>
      <w:r w:rsidR="005D0BC8" w:rsidRPr="00E60EC8">
        <w:rPr>
          <w:rFonts w:ascii="Times New Roman" w:eastAsia="Calibri" w:hAnsi="Times New Roman" w:cs="Times New Roman"/>
          <w:b/>
          <w:i/>
          <w:iCs/>
          <w:sz w:val="28"/>
          <w:szCs w:val="28"/>
        </w:rPr>
        <w:t xml:space="preserve"> являются следующие:</w:t>
      </w:r>
    </w:p>
    <w:p w:rsidR="00F66077" w:rsidRDefault="00F66077" w:rsidP="002B5853">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i/>
          <w:iCs/>
          <w:sz w:val="28"/>
          <w:szCs w:val="28"/>
        </w:rPr>
      </w:pPr>
      <w:r w:rsidRPr="00F66077">
        <w:rPr>
          <w:rFonts w:ascii="Times New Roman" w:eastAsia="Calibri" w:hAnsi="Times New Roman" w:cs="Times New Roman"/>
          <w:i/>
          <w:iCs/>
          <w:sz w:val="28"/>
          <w:szCs w:val="28"/>
        </w:rPr>
        <w:t>- приобретение молока или других равноценных пищевых продуктов для бесплатной выдачи работникам, занятым на работах с вредными условиями труда, а также компенсационная выплата этим работникам в размере, эквивалентном стоимости указанных продуктов;</w:t>
      </w:r>
    </w:p>
    <w:p w:rsidR="002B5853" w:rsidRPr="002B5853" w:rsidRDefault="002B5853" w:rsidP="002B585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2B5853">
        <w:rPr>
          <w:rFonts w:ascii="Times New Roman" w:eastAsia="Calibri" w:hAnsi="Times New Roman" w:cs="Times New Roman"/>
          <w:i/>
          <w:iCs/>
          <w:sz w:val="28"/>
          <w:szCs w:val="28"/>
        </w:rPr>
        <w:t xml:space="preserve">- ежемесячные денежные выплаты работодателем </w:t>
      </w:r>
      <w:r>
        <w:rPr>
          <w:rFonts w:ascii="Times New Roman" w:eastAsia="Calibri" w:hAnsi="Times New Roman" w:cs="Times New Roman"/>
          <w:i/>
          <w:iCs/>
          <w:sz w:val="28"/>
          <w:szCs w:val="28"/>
        </w:rPr>
        <w:t xml:space="preserve">своим </w:t>
      </w:r>
      <w:r w:rsidRPr="002B5853">
        <w:rPr>
          <w:rFonts w:ascii="Times New Roman" w:eastAsia="Calibri" w:hAnsi="Times New Roman" w:cs="Times New Roman"/>
          <w:i/>
          <w:iCs/>
          <w:sz w:val="28"/>
          <w:szCs w:val="28"/>
        </w:rPr>
        <w:t>работникам, проживающим и работающим в сельских населенных пунктах, рабочих поселках (поселках городского типа), по оплате жилого помещения и коммунальных услуг;</w:t>
      </w:r>
    </w:p>
    <w:p w:rsidR="002B5853" w:rsidRPr="002B5853" w:rsidRDefault="002B5853" w:rsidP="002B585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2B5853">
        <w:rPr>
          <w:rFonts w:ascii="Times New Roman" w:eastAsia="Calibri" w:hAnsi="Times New Roman" w:cs="Times New Roman"/>
          <w:i/>
          <w:iCs/>
          <w:sz w:val="28"/>
          <w:szCs w:val="28"/>
        </w:rPr>
        <w:t>- 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r w:rsidR="00F66077" w:rsidRPr="00F66077">
        <w:rPr>
          <w:rFonts w:ascii="Times New Roman" w:eastAsia="Calibri" w:hAnsi="Times New Roman" w:cs="Times New Roman"/>
          <w:i/>
          <w:iCs/>
          <w:sz w:val="28"/>
          <w:szCs w:val="28"/>
        </w:rPr>
        <w:t xml:space="preserve"> </w:t>
      </w:r>
      <w:r w:rsidR="00F66077" w:rsidRPr="002B5853">
        <w:rPr>
          <w:rFonts w:ascii="Times New Roman" w:hAnsi="Times New Roman" w:cs="Times New Roman"/>
          <w:i/>
          <w:iCs/>
          <w:sz w:val="28"/>
          <w:szCs w:val="28"/>
        </w:rPr>
        <w:t>компенсация стоимости проезда к месту отпуска и обратно судьям;</w:t>
      </w:r>
    </w:p>
    <w:p w:rsidR="002B5853" w:rsidRPr="002B5853" w:rsidRDefault="002B5853" w:rsidP="002B585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2B5853">
        <w:rPr>
          <w:rFonts w:ascii="Times New Roman" w:eastAsia="Calibri" w:hAnsi="Times New Roman" w:cs="Times New Roman"/>
          <w:i/>
          <w:iCs/>
          <w:sz w:val="28"/>
          <w:szCs w:val="28"/>
        </w:rPr>
        <w:t>- компенсация расходов, связанных с проездом и провозом багажа при переезде из районов Крайнего Севера к новому месту жительства в другую местность в связи с расторжением трудового договора, лицам, работающим в районах Крайнего Севера, приравненных к ним местностях с неблагоприятными климатическими или экологическими условиями, в том числе отдаленных;</w:t>
      </w:r>
    </w:p>
    <w:p w:rsidR="002B5853" w:rsidRPr="002B5853" w:rsidRDefault="002B5853" w:rsidP="002B5853">
      <w:pPr>
        <w:autoSpaceDE w:val="0"/>
        <w:autoSpaceDN w:val="0"/>
        <w:adjustRightInd w:val="0"/>
        <w:spacing w:after="0" w:line="240" w:lineRule="auto"/>
        <w:ind w:firstLine="540"/>
        <w:jc w:val="both"/>
        <w:rPr>
          <w:rFonts w:ascii="Times New Roman" w:hAnsi="Times New Roman" w:cs="Times New Roman"/>
          <w:i/>
          <w:iCs/>
          <w:sz w:val="28"/>
          <w:szCs w:val="28"/>
        </w:rPr>
      </w:pPr>
      <w:r w:rsidRPr="002B5853">
        <w:rPr>
          <w:rFonts w:ascii="Times New Roman" w:hAnsi="Times New Roman" w:cs="Times New Roman"/>
          <w:i/>
          <w:iCs/>
          <w:sz w:val="28"/>
          <w:szCs w:val="28"/>
        </w:rPr>
        <w:t>- компенсация найма (поднайма) жилых помещений (за исключением служебных командировок) в установленных законодательством Российской Федерации случаях;</w:t>
      </w:r>
    </w:p>
    <w:p w:rsidR="00A66224" w:rsidRPr="00A66224" w:rsidRDefault="00A66224" w:rsidP="00A66224">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A66224">
        <w:rPr>
          <w:rFonts w:ascii="Times New Roman" w:eastAsia="Calibri" w:hAnsi="Times New Roman" w:cs="Times New Roman"/>
          <w:i/>
          <w:iCs/>
          <w:sz w:val="28"/>
          <w:szCs w:val="28"/>
        </w:rPr>
        <w:t>- компенсация найма (поднайма) жилых помещений (за исключением служебных командировок) в установленных законодательством Российской Федерации случаях;</w:t>
      </w:r>
    </w:p>
    <w:p w:rsidR="00C329D3" w:rsidRPr="00C329D3" w:rsidRDefault="00A66224" w:rsidP="00A66224">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A66224">
        <w:rPr>
          <w:rFonts w:ascii="Times New Roman" w:eastAsia="Calibri" w:hAnsi="Times New Roman" w:cs="Times New Roman"/>
          <w:i/>
          <w:iCs/>
          <w:sz w:val="28"/>
          <w:szCs w:val="28"/>
        </w:rPr>
        <w:lastRenderedPageBreak/>
        <w:t>- возмещение персоналу дополнительных расходов, связанных с проживанием вне места постоянного жительства в служебных командировках (суточные, в том числе выплаты взамен суточных членам экипажей судов заграничного плавания);</w:t>
      </w:r>
    </w:p>
    <w:p w:rsidR="00C329D3" w:rsidRPr="00C329D3" w:rsidRDefault="00C329D3"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C329D3">
        <w:rPr>
          <w:rFonts w:ascii="Times New Roman" w:eastAsia="Calibri" w:hAnsi="Times New Roman" w:cs="Times New Roman"/>
          <w:i/>
          <w:iCs/>
          <w:sz w:val="28"/>
          <w:szCs w:val="28"/>
        </w:rPr>
        <w:t>- выплата спортсменам, состоящим в штате учреждения, на питание;</w:t>
      </w:r>
    </w:p>
    <w:p w:rsidR="00C329D3" w:rsidRPr="00C329D3" w:rsidRDefault="00FA6943"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w:t>
      </w:r>
      <w:r w:rsidR="00C329D3" w:rsidRPr="00C329D3">
        <w:rPr>
          <w:rFonts w:ascii="Times New Roman" w:eastAsia="Calibri" w:hAnsi="Times New Roman" w:cs="Times New Roman"/>
          <w:i/>
          <w:iCs/>
          <w:sz w:val="28"/>
          <w:szCs w:val="28"/>
        </w:rPr>
        <w:t xml:space="preserve"> компенсаци</w:t>
      </w:r>
      <w:r>
        <w:rPr>
          <w:rFonts w:ascii="Times New Roman" w:eastAsia="Calibri" w:hAnsi="Times New Roman" w:cs="Times New Roman"/>
          <w:i/>
          <w:iCs/>
          <w:sz w:val="28"/>
          <w:szCs w:val="28"/>
        </w:rPr>
        <w:t>я</w:t>
      </w:r>
      <w:r w:rsidR="00C329D3" w:rsidRPr="00C329D3">
        <w:rPr>
          <w:rFonts w:ascii="Times New Roman" w:eastAsia="Calibri" w:hAnsi="Times New Roman" w:cs="Times New Roman"/>
          <w:i/>
          <w:iCs/>
          <w:sz w:val="28"/>
          <w:szCs w:val="28"/>
        </w:rPr>
        <w:t xml:space="preserve"> проезда сотрудников к месту нахождения образовательной </w:t>
      </w:r>
      <w:r>
        <w:rPr>
          <w:rFonts w:ascii="Times New Roman" w:eastAsia="Calibri" w:hAnsi="Times New Roman" w:cs="Times New Roman"/>
          <w:i/>
          <w:iCs/>
          <w:sz w:val="28"/>
          <w:szCs w:val="28"/>
        </w:rPr>
        <w:t>организации учреждения подлежат.</w:t>
      </w:r>
    </w:p>
    <w:p w:rsidR="001544EE" w:rsidRDefault="001544EE" w:rsidP="007179C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842669" w:rsidRPr="00842669" w:rsidRDefault="00122F00" w:rsidP="00842669">
      <w:pPr>
        <w:shd w:val="clear" w:color="auto" w:fill="FFFFFF" w:themeFill="background1"/>
        <w:tabs>
          <w:tab w:val="left" w:pos="567"/>
        </w:tabs>
        <w:autoSpaceDE w:val="0"/>
        <w:autoSpaceDN w:val="0"/>
        <w:adjustRightInd w:val="0"/>
        <w:spacing w:after="0" w:line="240" w:lineRule="auto"/>
        <w:ind w:firstLine="709"/>
        <w:jc w:val="both"/>
        <w:rPr>
          <w:rFonts w:ascii="Times New Roman" w:eastAsia="Calibri" w:hAnsi="Times New Roman" w:cs="Times New Roman"/>
          <w:b/>
          <w:iCs/>
          <w:sz w:val="28"/>
          <w:szCs w:val="28"/>
          <w:u w:val="single"/>
        </w:rPr>
      </w:pPr>
      <w:r w:rsidRPr="00842669">
        <w:rPr>
          <w:rFonts w:ascii="Times New Roman" w:eastAsia="Calibri" w:hAnsi="Times New Roman" w:cs="Times New Roman"/>
          <w:b/>
          <w:iCs/>
          <w:sz w:val="28"/>
          <w:szCs w:val="28"/>
          <w:u w:val="single"/>
        </w:rPr>
        <w:t>Денежная форма выплат</w:t>
      </w:r>
    </w:p>
    <w:p w:rsidR="00DC0B0B" w:rsidRDefault="00DC0B0B" w:rsidP="00842669">
      <w:pPr>
        <w:shd w:val="clear" w:color="auto" w:fill="FFFFFF" w:themeFill="background1"/>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В случае невозможности отнесения по вышеуказанным критериям выплаты к натуральной форме, выплата является денежной.</w:t>
      </w:r>
    </w:p>
    <w:p w:rsidR="00842669" w:rsidRDefault="00842669" w:rsidP="00842669">
      <w:pPr>
        <w:shd w:val="clear" w:color="auto" w:fill="FFFFFF" w:themeFill="background1"/>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Выплата может быть рассчитана из определенных физических </w:t>
      </w:r>
      <w:r w:rsidR="005B7105">
        <w:rPr>
          <w:rFonts w:ascii="Times New Roman" w:eastAsia="Calibri" w:hAnsi="Times New Roman" w:cs="Times New Roman"/>
          <w:iCs/>
          <w:sz w:val="28"/>
          <w:szCs w:val="28"/>
        </w:rPr>
        <w:t xml:space="preserve">и денежных </w:t>
      </w:r>
      <w:r>
        <w:rPr>
          <w:rFonts w:ascii="Times New Roman" w:eastAsia="Calibri" w:hAnsi="Times New Roman" w:cs="Times New Roman"/>
          <w:iCs/>
          <w:sz w:val="28"/>
          <w:szCs w:val="28"/>
        </w:rPr>
        <w:t>показателей, например, выплат</w:t>
      </w:r>
      <w:r w:rsidR="005B7105">
        <w:rPr>
          <w:rFonts w:ascii="Times New Roman" w:eastAsia="Calibri" w:hAnsi="Times New Roman" w:cs="Times New Roman"/>
          <w:iCs/>
          <w:sz w:val="28"/>
          <w:szCs w:val="28"/>
        </w:rPr>
        <w:t>а</w:t>
      </w:r>
      <w:r>
        <w:rPr>
          <w:rFonts w:ascii="Times New Roman" w:eastAsia="Calibri" w:hAnsi="Times New Roman" w:cs="Times New Roman"/>
          <w:iCs/>
          <w:sz w:val="28"/>
          <w:szCs w:val="28"/>
        </w:rPr>
        <w:t xml:space="preserve"> на ремонт жилого помещения, рассчитанн</w:t>
      </w:r>
      <w:r w:rsidR="005B7105">
        <w:rPr>
          <w:rFonts w:ascii="Times New Roman" w:eastAsia="Calibri" w:hAnsi="Times New Roman" w:cs="Times New Roman"/>
          <w:iCs/>
          <w:sz w:val="28"/>
          <w:szCs w:val="28"/>
        </w:rPr>
        <w:t>ая</w:t>
      </w:r>
      <w:r>
        <w:rPr>
          <w:rFonts w:ascii="Times New Roman" w:eastAsia="Calibri" w:hAnsi="Times New Roman" w:cs="Times New Roman"/>
          <w:iCs/>
          <w:sz w:val="28"/>
          <w:szCs w:val="28"/>
        </w:rPr>
        <w:t xml:space="preserve"> из </w:t>
      </w:r>
      <w:r w:rsidR="005B7105">
        <w:rPr>
          <w:rFonts w:ascii="Times New Roman" w:eastAsia="Calibri" w:hAnsi="Times New Roman" w:cs="Times New Roman"/>
          <w:iCs/>
          <w:sz w:val="28"/>
          <w:szCs w:val="28"/>
        </w:rPr>
        <w:t>нормативной</w:t>
      </w:r>
      <w:r>
        <w:rPr>
          <w:rFonts w:ascii="Times New Roman" w:eastAsia="Calibri" w:hAnsi="Times New Roman" w:cs="Times New Roman"/>
          <w:iCs/>
          <w:sz w:val="28"/>
          <w:szCs w:val="28"/>
        </w:rPr>
        <w:t xml:space="preserve"> стоимости ремонта квадратного метра жилья и площади жилого помещения</w:t>
      </w:r>
      <w:r w:rsidR="005B7105">
        <w:rPr>
          <w:rFonts w:ascii="Times New Roman" w:eastAsia="Calibri" w:hAnsi="Times New Roman" w:cs="Times New Roman"/>
          <w:iCs/>
          <w:sz w:val="28"/>
          <w:szCs w:val="28"/>
        </w:rPr>
        <w:t>, предоставляемая работнику с определенной периодичностью (например, раз в 10 лет), но не обусловленная наличием конкретных расходов физического лица, представляет денежную форму выплат работнику.</w:t>
      </w:r>
    </w:p>
    <w:p w:rsidR="00BD5639" w:rsidRPr="00AE56E6" w:rsidRDefault="00F5643F"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b/>
          <w:i/>
          <w:iCs/>
          <w:sz w:val="28"/>
          <w:szCs w:val="28"/>
        </w:rPr>
      </w:pPr>
      <w:r>
        <w:rPr>
          <w:rFonts w:ascii="Times New Roman" w:eastAsia="Calibri" w:hAnsi="Times New Roman" w:cs="Times New Roman"/>
          <w:b/>
          <w:i/>
          <w:iCs/>
          <w:sz w:val="28"/>
          <w:szCs w:val="28"/>
        </w:rPr>
        <w:t xml:space="preserve">ПРИМЕРАМИ </w:t>
      </w:r>
      <w:r w:rsidR="000823CE">
        <w:rPr>
          <w:rFonts w:ascii="Times New Roman" w:eastAsia="Calibri" w:hAnsi="Times New Roman" w:cs="Times New Roman"/>
          <w:b/>
          <w:i/>
          <w:iCs/>
          <w:sz w:val="28"/>
          <w:szCs w:val="28"/>
        </w:rPr>
        <w:t>несоциальных</w:t>
      </w:r>
      <w:r w:rsidR="000823CE" w:rsidRPr="00AE56E6">
        <w:rPr>
          <w:rFonts w:ascii="Times New Roman" w:eastAsia="Calibri" w:hAnsi="Times New Roman" w:cs="Times New Roman"/>
          <w:b/>
          <w:i/>
          <w:iCs/>
          <w:sz w:val="28"/>
          <w:szCs w:val="28"/>
        </w:rPr>
        <w:t xml:space="preserve"> выпла</w:t>
      </w:r>
      <w:r w:rsidR="000823CE">
        <w:rPr>
          <w:rFonts w:ascii="Times New Roman" w:eastAsia="Calibri" w:hAnsi="Times New Roman" w:cs="Times New Roman"/>
          <w:b/>
          <w:i/>
          <w:iCs/>
          <w:sz w:val="28"/>
          <w:szCs w:val="28"/>
        </w:rPr>
        <w:t>т</w:t>
      </w:r>
      <w:r w:rsidR="000823CE" w:rsidRPr="00AE56E6">
        <w:rPr>
          <w:rFonts w:ascii="Times New Roman" w:eastAsia="Calibri" w:hAnsi="Times New Roman" w:cs="Times New Roman"/>
          <w:b/>
          <w:i/>
          <w:iCs/>
          <w:sz w:val="28"/>
          <w:szCs w:val="28"/>
        </w:rPr>
        <w:t xml:space="preserve"> в денежной форме </w:t>
      </w:r>
      <w:r w:rsidR="000823CE">
        <w:rPr>
          <w:rFonts w:ascii="Times New Roman" w:eastAsia="Calibri" w:hAnsi="Times New Roman" w:cs="Times New Roman"/>
          <w:b/>
          <w:i/>
          <w:iCs/>
          <w:sz w:val="28"/>
          <w:szCs w:val="28"/>
        </w:rPr>
        <w:t>(пр.</w:t>
      </w:r>
      <w:r w:rsidR="000823CE" w:rsidRPr="00AE56E6">
        <w:rPr>
          <w:rFonts w:ascii="Times New Roman" w:eastAsia="Calibri" w:hAnsi="Times New Roman" w:cs="Times New Roman"/>
          <w:b/>
          <w:i/>
          <w:iCs/>
          <w:sz w:val="28"/>
          <w:szCs w:val="28"/>
        </w:rPr>
        <w:t xml:space="preserve"> выплаты денежных средств, которыми работник может </w:t>
      </w:r>
      <w:r w:rsidR="000823CE">
        <w:rPr>
          <w:rFonts w:ascii="Times New Roman" w:eastAsia="Calibri" w:hAnsi="Times New Roman" w:cs="Times New Roman"/>
          <w:b/>
          <w:i/>
          <w:iCs/>
          <w:sz w:val="28"/>
          <w:szCs w:val="28"/>
        </w:rPr>
        <w:t>распоряжаться</w:t>
      </w:r>
      <w:r w:rsidR="000823CE" w:rsidRPr="00AE56E6">
        <w:rPr>
          <w:rFonts w:ascii="Times New Roman" w:eastAsia="Calibri" w:hAnsi="Times New Roman" w:cs="Times New Roman"/>
          <w:b/>
          <w:i/>
          <w:iCs/>
          <w:sz w:val="28"/>
          <w:szCs w:val="28"/>
        </w:rPr>
        <w:t xml:space="preserve"> по своему усмотрению, не обусловленные фактическим потреблением товаров, работ и услуг</w:t>
      </w:r>
      <w:r w:rsidR="000823CE">
        <w:rPr>
          <w:rFonts w:ascii="Times New Roman" w:eastAsia="Calibri" w:hAnsi="Times New Roman" w:cs="Times New Roman"/>
          <w:b/>
          <w:i/>
          <w:iCs/>
          <w:sz w:val="28"/>
          <w:szCs w:val="28"/>
        </w:rPr>
        <w:t>):</w:t>
      </w:r>
    </w:p>
    <w:p w:rsidR="00C329D3" w:rsidRPr="00C329D3" w:rsidRDefault="00C329D3"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C329D3">
        <w:rPr>
          <w:rFonts w:ascii="Times New Roman" w:eastAsia="Calibri" w:hAnsi="Times New Roman" w:cs="Times New Roman"/>
          <w:i/>
          <w:iCs/>
          <w:sz w:val="28"/>
          <w:szCs w:val="28"/>
        </w:rPr>
        <w:t xml:space="preserve"> - подъемное пособие при переезде на новое место работы (службы) лицам, работающим в районах Крайнего Севера и приравненных к ним местностях, судьям, работникам загранучреждений и другим работникам в соответствии с законодательством Российской Федерации;</w:t>
      </w:r>
    </w:p>
    <w:p w:rsidR="00C329D3" w:rsidRPr="00C329D3" w:rsidRDefault="00C329D3"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C329D3">
        <w:rPr>
          <w:rFonts w:ascii="Times New Roman" w:eastAsia="Calibri" w:hAnsi="Times New Roman" w:cs="Times New Roman"/>
          <w:i/>
          <w:iCs/>
          <w:sz w:val="28"/>
          <w:szCs w:val="28"/>
        </w:rPr>
        <w:t>- подъемное пособие при переезде на новое место службы военнослужащим и приравненным к ним лицам;</w:t>
      </w:r>
    </w:p>
    <w:p w:rsidR="00C329D3" w:rsidRPr="00C329D3" w:rsidRDefault="00C329D3"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C329D3">
        <w:rPr>
          <w:rFonts w:ascii="Times New Roman" w:eastAsia="Calibri" w:hAnsi="Times New Roman" w:cs="Times New Roman"/>
          <w:i/>
          <w:iCs/>
          <w:sz w:val="28"/>
          <w:szCs w:val="28"/>
        </w:rPr>
        <w:t>- единовременное пособие при перезаключении трудового договора;</w:t>
      </w:r>
    </w:p>
    <w:p w:rsidR="00C329D3" w:rsidRPr="00C329D3" w:rsidRDefault="00C329D3"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C329D3">
        <w:rPr>
          <w:rFonts w:ascii="Times New Roman" w:eastAsia="Calibri" w:hAnsi="Times New Roman" w:cs="Times New Roman"/>
          <w:i/>
          <w:iCs/>
          <w:sz w:val="28"/>
          <w:szCs w:val="28"/>
        </w:rPr>
        <w:t>- выплаты военнослужащим, проходящим военную службу по контракту, на обзаведение имуществом первой необходимости;</w:t>
      </w:r>
      <w:r w:rsidR="00176D63" w:rsidRPr="00176D63">
        <w:rPr>
          <w:rFonts w:ascii="Times New Roman" w:eastAsia="Calibri" w:hAnsi="Times New Roman" w:cs="Times New Roman"/>
          <w:i/>
          <w:iCs/>
          <w:sz w:val="28"/>
          <w:szCs w:val="28"/>
        </w:rPr>
        <w:t xml:space="preserve"> </w:t>
      </w:r>
      <w:r w:rsidR="00176D63" w:rsidRPr="00C329D3">
        <w:rPr>
          <w:rFonts w:ascii="Times New Roman" w:eastAsia="Calibri" w:hAnsi="Times New Roman" w:cs="Times New Roman"/>
          <w:i/>
          <w:iCs/>
          <w:sz w:val="28"/>
          <w:szCs w:val="28"/>
        </w:rPr>
        <w:t>выплата на первоначальное обзаведение хозяйством сотрудникам учреждений, исполняющих наказания;</w:t>
      </w:r>
    </w:p>
    <w:p w:rsidR="00C329D3" w:rsidRPr="00C329D3" w:rsidRDefault="00C329D3"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C329D3">
        <w:rPr>
          <w:rFonts w:ascii="Times New Roman" w:eastAsia="Calibri" w:hAnsi="Times New Roman" w:cs="Times New Roman"/>
          <w:i/>
          <w:iCs/>
          <w:sz w:val="28"/>
          <w:szCs w:val="28"/>
        </w:rPr>
        <w:t>- выплаты на содержание детей, посещающих государственны</w:t>
      </w:r>
      <w:r w:rsidR="00176D63">
        <w:rPr>
          <w:rFonts w:ascii="Times New Roman" w:eastAsia="Calibri" w:hAnsi="Times New Roman" w:cs="Times New Roman"/>
          <w:i/>
          <w:iCs/>
          <w:sz w:val="28"/>
          <w:szCs w:val="28"/>
        </w:rPr>
        <w:t>е детские дошкольные учреждения</w:t>
      </w:r>
      <w:r w:rsidRPr="00C329D3">
        <w:rPr>
          <w:rFonts w:ascii="Times New Roman" w:eastAsia="Calibri" w:hAnsi="Times New Roman" w:cs="Times New Roman"/>
          <w:i/>
          <w:iCs/>
          <w:sz w:val="28"/>
          <w:szCs w:val="28"/>
        </w:rPr>
        <w:t>;</w:t>
      </w:r>
    </w:p>
    <w:p w:rsidR="00C329D3" w:rsidRPr="00C329D3" w:rsidRDefault="00C329D3"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C329D3">
        <w:rPr>
          <w:rFonts w:ascii="Times New Roman" w:eastAsia="Calibri" w:hAnsi="Times New Roman" w:cs="Times New Roman"/>
          <w:i/>
          <w:iCs/>
          <w:sz w:val="28"/>
          <w:szCs w:val="28"/>
        </w:rPr>
        <w:t>- дополнительные ежемесячные выплаты к пенсиям работникам-пенсионерам;</w:t>
      </w:r>
    </w:p>
    <w:p w:rsidR="00C329D3" w:rsidRPr="00C329D3" w:rsidRDefault="00CF0984" w:rsidP="00CF0984">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C329D3">
        <w:rPr>
          <w:rFonts w:ascii="Times New Roman" w:eastAsia="Calibri" w:hAnsi="Times New Roman" w:cs="Times New Roman"/>
          <w:i/>
          <w:iCs/>
          <w:sz w:val="28"/>
          <w:szCs w:val="28"/>
        </w:rPr>
        <w:t>- выплата стипендий ученым, научным работникам, являющимся сотрудни</w:t>
      </w:r>
      <w:r>
        <w:rPr>
          <w:rFonts w:ascii="Times New Roman" w:eastAsia="Calibri" w:hAnsi="Times New Roman" w:cs="Times New Roman"/>
          <w:i/>
          <w:iCs/>
          <w:sz w:val="28"/>
          <w:szCs w:val="28"/>
        </w:rPr>
        <w:t>ками учреждения</w:t>
      </w:r>
      <w:r w:rsidR="00C329D3" w:rsidRPr="00C329D3">
        <w:rPr>
          <w:rFonts w:ascii="Times New Roman" w:eastAsia="Calibri" w:hAnsi="Times New Roman" w:cs="Times New Roman"/>
          <w:i/>
          <w:iCs/>
          <w:sz w:val="28"/>
          <w:szCs w:val="28"/>
        </w:rPr>
        <w:t>;</w:t>
      </w:r>
    </w:p>
    <w:p w:rsidR="00C329D3" w:rsidRPr="00C329D3" w:rsidRDefault="00CF0984"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00C329D3" w:rsidRPr="00C329D3">
        <w:rPr>
          <w:rFonts w:ascii="Times New Roman" w:eastAsia="Calibri" w:hAnsi="Times New Roman" w:cs="Times New Roman"/>
          <w:i/>
          <w:iCs/>
          <w:sz w:val="28"/>
          <w:szCs w:val="28"/>
        </w:rPr>
        <w:t>суточные на военнослужащего и каждого члена его семьи, переезжающих в связи с переводом военнослужащег</w:t>
      </w:r>
      <w:r>
        <w:rPr>
          <w:rFonts w:ascii="Times New Roman" w:eastAsia="Calibri" w:hAnsi="Times New Roman" w:cs="Times New Roman"/>
          <w:i/>
          <w:iCs/>
          <w:sz w:val="28"/>
          <w:szCs w:val="28"/>
        </w:rPr>
        <w:t>о на новое место военной службы;</w:t>
      </w:r>
    </w:p>
    <w:p w:rsidR="00C329D3" w:rsidRPr="00C329D3" w:rsidRDefault="00CF0984"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lastRenderedPageBreak/>
        <w:t>-</w:t>
      </w:r>
      <w:r w:rsidR="00C329D3" w:rsidRPr="00C329D3">
        <w:rPr>
          <w:rFonts w:ascii="Times New Roman" w:eastAsia="Calibri" w:hAnsi="Times New Roman" w:cs="Times New Roman"/>
          <w:i/>
          <w:iCs/>
          <w:sz w:val="28"/>
          <w:szCs w:val="28"/>
        </w:rPr>
        <w:t xml:space="preserve"> единовременное денежное поощрение молодым специалистам из числа педагогических работников в целях материальной поддержки, создания условий для развития образования и обеспечения населения качественными и доступными образовательными услугами, а также в целях повышения процента закрепления молодых спец</w:t>
      </w:r>
      <w:r>
        <w:rPr>
          <w:rFonts w:ascii="Times New Roman" w:eastAsia="Calibri" w:hAnsi="Times New Roman" w:cs="Times New Roman"/>
          <w:i/>
          <w:iCs/>
          <w:sz w:val="28"/>
          <w:szCs w:val="28"/>
        </w:rPr>
        <w:t>иалистов в системе образования.</w:t>
      </w:r>
    </w:p>
    <w:p w:rsidR="002B5853" w:rsidRDefault="002B5853" w:rsidP="002B585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bookmarkStart w:id="8" w:name="_Toc16177645"/>
      <w:bookmarkStart w:id="9" w:name="_Toc28105157"/>
    </w:p>
    <w:p w:rsidR="000203B5" w:rsidRPr="0037636A" w:rsidRDefault="005D66A9" w:rsidP="000203B5">
      <w:pPr>
        <w:keepNext/>
        <w:keepLines/>
        <w:spacing w:before="40" w:after="0" w:line="256" w:lineRule="auto"/>
        <w:jc w:val="center"/>
        <w:outlineLvl w:val="2"/>
        <w:rPr>
          <w:rFonts w:ascii="Times New Roman" w:eastAsia="Times New Roman" w:hAnsi="Times New Roman" w:cs="Times New Roman"/>
          <w:b/>
          <w:i/>
          <w:color w:val="000000"/>
          <w:sz w:val="28"/>
          <w:szCs w:val="28"/>
        </w:rPr>
      </w:pPr>
      <w:r w:rsidRPr="0037636A">
        <w:rPr>
          <w:rFonts w:ascii="Times New Roman" w:eastAsia="Times New Roman" w:hAnsi="Times New Roman" w:cs="Times New Roman"/>
          <w:b/>
          <w:i/>
          <w:color w:val="000000"/>
          <w:sz w:val="28"/>
          <w:szCs w:val="28"/>
        </w:rPr>
        <w:t>2</w:t>
      </w:r>
      <w:r w:rsidR="000203B5" w:rsidRPr="0037636A">
        <w:rPr>
          <w:rFonts w:ascii="Times New Roman" w:eastAsia="Times New Roman" w:hAnsi="Times New Roman" w:cs="Times New Roman"/>
          <w:b/>
          <w:i/>
          <w:color w:val="000000"/>
          <w:sz w:val="28"/>
          <w:szCs w:val="28"/>
        </w:rPr>
        <w:t>.1.</w:t>
      </w:r>
      <w:r w:rsidR="00BF0406" w:rsidRPr="0037636A">
        <w:rPr>
          <w:rFonts w:ascii="Times New Roman" w:eastAsia="Times New Roman" w:hAnsi="Times New Roman" w:cs="Times New Roman"/>
          <w:b/>
          <w:i/>
          <w:color w:val="000000"/>
          <w:sz w:val="28"/>
          <w:szCs w:val="28"/>
        </w:rPr>
        <w:t>4</w:t>
      </w:r>
      <w:r w:rsidR="000203B5" w:rsidRPr="0037636A">
        <w:rPr>
          <w:rFonts w:ascii="Times New Roman" w:eastAsia="Times New Roman" w:hAnsi="Times New Roman" w:cs="Times New Roman"/>
          <w:b/>
          <w:i/>
          <w:color w:val="000000"/>
          <w:sz w:val="28"/>
          <w:szCs w:val="28"/>
        </w:rPr>
        <w:t>. </w:t>
      </w:r>
      <w:r w:rsidR="008241DE" w:rsidRPr="0037636A">
        <w:rPr>
          <w:rFonts w:ascii="Times New Roman" w:eastAsia="Times New Roman" w:hAnsi="Times New Roman" w:cs="Times New Roman"/>
          <w:b/>
          <w:i/>
          <w:color w:val="000000"/>
          <w:sz w:val="28"/>
          <w:szCs w:val="28"/>
        </w:rPr>
        <w:t xml:space="preserve">Начисления на выплаты по оплате труда </w:t>
      </w:r>
      <w:r w:rsidR="000203B5" w:rsidRPr="0037636A">
        <w:rPr>
          <w:rFonts w:ascii="Times New Roman" w:eastAsia="Times New Roman" w:hAnsi="Times New Roman" w:cs="Times New Roman"/>
          <w:b/>
          <w:i/>
          <w:color w:val="000000"/>
          <w:sz w:val="28"/>
          <w:szCs w:val="28"/>
        </w:rPr>
        <w:t>(21</w:t>
      </w:r>
      <w:r w:rsidR="008241DE" w:rsidRPr="0037636A">
        <w:rPr>
          <w:rFonts w:ascii="Times New Roman" w:eastAsia="Times New Roman" w:hAnsi="Times New Roman" w:cs="Times New Roman"/>
          <w:b/>
          <w:i/>
          <w:color w:val="000000"/>
          <w:sz w:val="28"/>
          <w:szCs w:val="28"/>
        </w:rPr>
        <w:t>3</w:t>
      </w:r>
      <w:r w:rsidR="000203B5" w:rsidRPr="0037636A">
        <w:rPr>
          <w:rFonts w:ascii="Times New Roman" w:eastAsia="Times New Roman" w:hAnsi="Times New Roman" w:cs="Times New Roman"/>
          <w:b/>
          <w:i/>
          <w:color w:val="000000"/>
          <w:sz w:val="28"/>
          <w:szCs w:val="28"/>
        </w:rPr>
        <w:t>)</w:t>
      </w:r>
      <w:bookmarkEnd w:id="8"/>
      <w:bookmarkEnd w:id="9"/>
    </w:p>
    <w:p w:rsidR="000203B5" w:rsidRPr="005F2A10" w:rsidRDefault="000203B5"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FB26A9" w:rsidRPr="005F2A10" w:rsidRDefault="00FB26A9"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5F2A10">
        <w:rPr>
          <w:rFonts w:ascii="Times New Roman" w:eastAsia="Calibri" w:hAnsi="Times New Roman" w:cs="Times New Roman"/>
          <w:iCs/>
          <w:sz w:val="28"/>
          <w:szCs w:val="28"/>
        </w:rPr>
        <w:t>К начислениям на выплаты по оплате труда относятся расходы по уплате страховых взносов в бюджеты Пенсионного фонда Российской Федерации на обязательное пенсионное страхование, Фонда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Федерального фонда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а также пособия, выплачиваемые работодателем за счет средств Фонда социального страхования Российской Федерации штатным работникам.</w:t>
      </w:r>
    </w:p>
    <w:p w:rsidR="000203B5" w:rsidRPr="005F2A10" w:rsidRDefault="00FB26A9"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5F2A10">
        <w:rPr>
          <w:rFonts w:ascii="Times New Roman" w:eastAsia="Calibri" w:hAnsi="Times New Roman" w:cs="Times New Roman"/>
          <w:iCs/>
          <w:sz w:val="28"/>
          <w:szCs w:val="28"/>
        </w:rPr>
        <w:t xml:space="preserve">Начисления на выплаты по оплате труда </w:t>
      </w:r>
      <w:r w:rsidR="000203B5" w:rsidRPr="005F2A10">
        <w:rPr>
          <w:rFonts w:ascii="Times New Roman" w:eastAsia="Calibri" w:hAnsi="Times New Roman" w:cs="Times New Roman"/>
          <w:iCs/>
          <w:sz w:val="28"/>
          <w:szCs w:val="28"/>
        </w:rPr>
        <w:t>представляют собой отчисления на социальные нужды, выплачиваемые работодателями в фонды с целью обеспечить своим работникам право н</w:t>
      </w:r>
      <w:r w:rsidRPr="005F2A10">
        <w:rPr>
          <w:rFonts w:ascii="Times New Roman" w:eastAsia="Calibri" w:hAnsi="Times New Roman" w:cs="Times New Roman"/>
          <w:iCs/>
          <w:sz w:val="28"/>
          <w:szCs w:val="28"/>
        </w:rPr>
        <w:t>а получение социальных пособий.</w:t>
      </w:r>
    </w:p>
    <w:p w:rsidR="00FB26A9" w:rsidRPr="000203B5" w:rsidRDefault="00FB26A9" w:rsidP="000203B5">
      <w:pPr>
        <w:spacing w:after="0"/>
        <w:jc w:val="both"/>
        <w:rPr>
          <w:rFonts w:ascii="Times New Roman" w:eastAsia="Calibri" w:hAnsi="Times New Roman" w:cs="Times New Roman"/>
          <w:b/>
          <w:sz w:val="28"/>
          <w:szCs w:val="28"/>
        </w:rPr>
      </w:pPr>
    </w:p>
    <w:p w:rsidR="000203B5" w:rsidRPr="0037636A" w:rsidRDefault="005D66A9" w:rsidP="000203B5">
      <w:pPr>
        <w:keepNext/>
        <w:keepLines/>
        <w:spacing w:before="40" w:after="0" w:line="256" w:lineRule="auto"/>
        <w:jc w:val="center"/>
        <w:outlineLvl w:val="1"/>
        <w:rPr>
          <w:rFonts w:ascii="Times New Roman" w:eastAsia="Times New Roman" w:hAnsi="Times New Roman" w:cs="Times New Roman"/>
          <w:b/>
          <w:i/>
          <w:color w:val="000000"/>
          <w:sz w:val="28"/>
          <w:szCs w:val="28"/>
        </w:rPr>
      </w:pPr>
      <w:bookmarkStart w:id="10" w:name="_Toc16177648"/>
      <w:bookmarkStart w:id="11" w:name="_Toc28105158"/>
      <w:r w:rsidRPr="0037636A">
        <w:rPr>
          <w:rFonts w:ascii="Times New Roman" w:eastAsia="Times New Roman" w:hAnsi="Times New Roman" w:cs="Times New Roman"/>
          <w:b/>
          <w:i/>
          <w:color w:val="000000"/>
          <w:sz w:val="28"/>
          <w:szCs w:val="28"/>
        </w:rPr>
        <w:t>2</w:t>
      </w:r>
      <w:r w:rsidR="000203B5" w:rsidRPr="0037636A">
        <w:rPr>
          <w:rFonts w:ascii="Times New Roman" w:eastAsia="Times New Roman" w:hAnsi="Times New Roman" w:cs="Times New Roman"/>
          <w:b/>
          <w:i/>
          <w:color w:val="000000"/>
          <w:sz w:val="28"/>
          <w:szCs w:val="28"/>
        </w:rPr>
        <w:t>.2. </w:t>
      </w:r>
      <w:r w:rsidR="00F207D3" w:rsidRPr="0037636A">
        <w:rPr>
          <w:rFonts w:ascii="Times New Roman" w:eastAsia="Times New Roman" w:hAnsi="Times New Roman" w:cs="Times New Roman"/>
          <w:b/>
          <w:i/>
          <w:color w:val="000000"/>
          <w:sz w:val="28"/>
          <w:szCs w:val="28"/>
        </w:rPr>
        <w:t xml:space="preserve">Оплата работ, услуг </w:t>
      </w:r>
      <w:r w:rsidR="000203B5" w:rsidRPr="0037636A">
        <w:rPr>
          <w:rFonts w:ascii="Times New Roman" w:eastAsia="Times New Roman" w:hAnsi="Times New Roman" w:cs="Times New Roman"/>
          <w:b/>
          <w:i/>
          <w:color w:val="000000"/>
          <w:sz w:val="28"/>
          <w:szCs w:val="28"/>
        </w:rPr>
        <w:t>(22</w:t>
      </w:r>
      <w:r w:rsidR="00F207D3" w:rsidRPr="0037636A">
        <w:rPr>
          <w:rFonts w:ascii="Times New Roman" w:eastAsia="Times New Roman" w:hAnsi="Times New Roman" w:cs="Times New Roman"/>
          <w:b/>
          <w:i/>
          <w:color w:val="000000"/>
          <w:sz w:val="28"/>
          <w:szCs w:val="28"/>
        </w:rPr>
        <w:t>0</w:t>
      </w:r>
      <w:r w:rsidR="000203B5" w:rsidRPr="0037636A">
        <w:rPr>
          <w:rFonts w:ascii="Times New Roman" w:eastAsia="Times New Roman" w:hAnsi="Times New Roman" w:cs="Times New Roman"/>
          <w:b/>
          <w:i/>
          <w:color w:val="000000"/>
          <w:sz w:val="28"/>
          <w:szCs w:val="28"/>
        </w:rPr>
        <w:t>)</w:t>
      </w:r>
      <w:bookmarkEnd w:id="10"/>
      <w:bookmarkEnd w:id="11"/>
    </w:p>
    <w:p w:rsidR="000203B5" w:rsidRPr="000203B5" w:rsidRDefault="000203B5" w:rsidP="000203B5">
      <w:pPr>
        <w:spacing w:after="0"/>
        <w:ind w:firstLine="360"/>
        <w:jc w:val="center"/>
        <w:rPr>
          <w:rFonts w:ascii="Times New Roman" w:eastAsia="Calibri" w:hAnsi="Times New Roman" w:cs="Times New Roman"/>
          <w:b/>
          <w:sz w:val="28"/>
          <w:szCs w:val="28"/>
        </w:rPr>
      </w:pPr>
    </w:p>
    <w:p w:rsidR="000203B5" w:rsidRPr="0073270C" w:rsidRDefault="00E844B0" w:rsidP="0073270C">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w:t>
      </w:r>
      <w:r w:rsidR="0073270C">
        <w:rPr>
          <w:rFonts w:ascii="Times New Roman" w:eastAsia="Calibri" w:hAnsi="Times New Roman" w:cs="Times New Roman"/>
          <w:iCs/>
          <w:sz w:val="28"/>
          <w:szCs w:val="28"/>
        </w:rPr>
        <w:t>риобретение работ</w:t>
      </w:r>
      <w:r w:rsidR="000203B5" w:rsidRPr="0073270C">
        <w:rPr>
          <w:rFonts w:ascii="Times New Roman" w:eastAsia="Calibri" w:hAnsi="Times New Roman" w:cs="Times New Roman"/>
          <w:iCs/>
          <w:sz w:val="28"/>
          <w:szCs w:val="28"/>
        </w:rPr>
        <w:t xml:space="preserve"> и услуг представляет собой стоимость </w:t>
      </w:r>
      <w:r w:rsidR="0073270C">
        <w:rPr>
          <w:rFonts w:ascii="Times New Roman" w:eastAsia="Calibri" w:hAnsi="Times New Roman" w:cs="Times New Roman"/>
          <w:iCs/>
          <w:sz w:val="28"/>
          <w:szCs w:val="28"/>
        </w:rPr>
        <w:t>работ</w:t>
      </w:r>
      <w:r w:rsidR="000203B5" w:rsidRPr="0073270C">
        <w:rPr>
          <w:rFonts w:ascii="Times New Roman" w:eastAsia="Calibri" w:hAnsi="Times New Roman" w:cs="Times New Roman"/>
          <w:iCs/>
          <w:sz w:val="28"/>
          <w:szCs w:val="28"/>
        </w:rPr>
        <w:t xml:space="preserve"> и услуг, используемых для производства </w:t>
      </w:r>
      <w:r w:rsidR="00A634F9">
        <w:rPr>
          <w:rFonts w:ascii="Times New Roman" w:eastAsia="Calibri" w:hAnsi="Times New Roman" w:cs="Times New Roman"/>
          <w:iCs/>
          <w:sz w:val="28"/>
          <w:szCs w:val="28"/>
        </w:rPr>
        <w:t>товаров и услуг.</w:t>
      </w:r>
    </w:p>
    <w:p w:rsidR="000203B5" w:rsidRPr="0073270C" w:rsidRDefault="0073270C" w:rsidP="0073270C">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w:t>
      </w:r>
      <w:r w:rsidR="000203B5" w:rsidRPr="0073270C">
        <w:rPr>
          <w:rFonts w:ascii="Times New Roman" w:eastAsia="Calibri" w:hAnsi="Times New Roman" w:cs="Times New Roman"/>
          <w:iCs/>
          <w:sz w:val="28"/>
          <w:szCs w:val="28"/>
        </w:rPr>
        <w:t>од работой понимается деятельность, результаты которой имеют материальное выражение и могут быть реализованы для обеспечения выполнения функций единицами сектора государственного управления.</w:t>
      </w:r>
    </w:p>
    <w:p w:rsidR="000203B5" w:rsidRPr="0073270C" w:rsidRDefault="000203B5" w:rsidP="0073270C">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73270C">
        <w:rPr>
          <w:rFonts w:ascii="Times New Roman" w:eastAsia="Calibri" w:hAnsi="Times New Roman" w:cs="Times New Roman"/>
          <w:iCs/>
          <w:sz w:val="28"/>
          <w:szCs w:val="28"/>
        </w:rPr>
        <w:t>Услуга определяется как деятельность, результаты которой не имеют материального выражения, реализуются и потребляются в процессе осуществления этой деятельности.</w:t>
      </w:r>
    </w:p>
    <w:p w:rsidR="000203B5" w:rsidRPr="000203B5" w:rsidRDefault="000203B5" w:rsidP="000203B5">
      <w:pPr>
        <w:spacing w:after="0"/>
        <w:ind w:firstLine="360"/>
        <w:jc w:val="center"/>
        <w:rPr>
          <w:rFonts w:ascii="Times New Roman" w:eastAsia="Calibri" w:hAnsi="Times New Roman" w:cs="Times New Roman"/>
          <w:sz w:val="28"/>
          <w:szCs w:val="28"/>
        </w:rPr>
      </w:pPr>
    </w:p>
    <w:p w:rsidR="000203B5" w:rsidRPr="00670213" w:rsidRDefault="000203B5" w:rsidP="00670213">
      <w:pPr>
        <w:keepNext/>
        <w:keepLines/>
        <w:spacing w:before="40" w:after="0" w:line="256" w:lineRule="auto"/>
        <w:jc w:val="center"/>
        <w:outlineLvl w:val="2"/>
        <w:rPr>
          <w:rFonts w:ascii="Times New Roman" w:eastAsia="Times New Roman" w:hAnsi="Times New Roman" w:cs="Times New Roman"/>
          <w:b/>
          <w:color w:val="000000"/>
          <w:sz w:val="28"/>
          <w:szCs w:val="28"/>
        </w:rPr>
      </w:pPr>
      <w:r w:rsidRPr="00670213">
        <w:rPr>
          <w:rFonts w:ascii="Times New Roman" w:eastAsia="Times New Roman" w:hAnsi="Times New Roman" w:cs="Times New Roman"/>
          <w:b/>
          <w:color w:val="000000"/>
          <w:sz w:val="28"/>
          <w:szCs w:val="28"/>
        </w:rPr>
        <w:t>Граница между использованием товаров и услуг и оплатой труда работников</w:t>
      </w:r>
    </w:p>
    <w:p w:rsidR="00670213" w:rsidRDefault="00670213" w:rsidP="0073270C">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0203B5" w:rsidRPr="0073270C" w:rsidRDefault="000203B5" w:rsidP="0073270C">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73270C">
        <w:rPr>
          <w:rFonts w:ascii="Times New Roman" w:eastAsia="Calibri" w:hAnsi="Times New Roman" w:cs="Times New Roman"/>
          <w:iCs/>
          <w:sz w:val="28"/>
          <w:szCs w:val="28"/>
        </w:rPr>
        <w:t xml:space="preserve">Оплата труда работников не включает суммы, подлежащие уплате подрядчикам, самостоятельно занятым работникам и другим работникам, которые не являются работниками, нанятыми </w:t>
      </w:r>
      <w:r w:rsidRPr="005F2A10">
        <w:rPr>
          <w:rFonts w:ascii="Times New Roman" w:eastAsia="Calibri" w:hAnsi="Times New Roman" w:cs="Times New Roman"/>
          <w:iCs/>
          <w:sz w:val="28"/>
          <w:szCs w:val="28"/>
        </w:rPr>
        <w:t xml:space="preserve">единицами сектора </w:t>
      </w:r>
      <w:r w:rsidRPr="005F2A10">
        <w:rPr>
          <w:rFonts w:ascii="Times New Roman" w:eastAsia="Calibri" w:hAnsi="Times New Roman" w:cs="Times New Roman"/>
          <w:iCs/>
          <w:sz w:val="28"/>
          <w:szCs w:val="28"/>
        </w:rPr>
        <w:lastRenderedPageBreak/>
        <w:t>государственного управления. Любые такие суммы отража</w:t>
      </w:r>
      <w:r w:rsidR="00D4766E">
        <w:rPr>
          <w:rFonts w:ascii="Times New Roman" w:eastAsia="Calibri" w:hAnsi="Times New Roman" w:cs="Times New Roman"/>
          <w:iCs/>
          <w:sz w:val="28"/>
          <w:szCs w:val="28"/>
        </w:rPr>
        <w:t>ю</w:t>
      </w:r>
      <w:r w:rsidRPr="005F2A10">
        <w:rPr>
          <w:rFonts w:ascii="Times New Roman" w:eastAsia="Calibri" w:hAnsi="Times New Roman" w:cs="Times New Roman"/>
          <w:iCs/>
          <w:sz w:val="28"/>
          <w:szCs w:val="28"/>
        </w:rPr>
        <w:t xml:space="preserve">тся как использование </w:t>
      </w:r>
      <w:r w:rsidR="00A634F9" w:rsidRPr="005F2A10">
        <w:rPr>
          <w:rFonts w:ascii="Times New Roman" w:eastAsia="Calibri" w:hAnsi="Times New Roman" w:cs="Times New Roman"/>
          <w:iCs/>
          <w:sz w:val="28"/>
          <w:szCs w:val="28"/>
        </w:rPr>
        <w:t>(оплата) работ</w:t>
      </w:r>
      <w:r w:rsidRPr="005F2A10">
        <w:rPr>
          <w:rFonts w:ascii="Times New Roman" w:eastAsia="Calibri" w:hAnsi="Times New Roman" w:cs="Times New Roman"/>
          <w:iCs/>
          <w:sz w:val="28"/>
          <w:szCs w:val="28"/>
        </w:rPr>
        <w:t xml:space="preserve"> и услуг (22</w:t>
      </w:r>
      <w:r w:rsidR="00A634F9" w:rsidRPr="005F2A10">
        <w:rPr>
          <w:rFonts w:ascii="Times New Roman" w:eastAsia="Calibri" w:hAnsi="Times New Roman" w:cs="Times New Roman"/>
          <w:iCs/>
          <w:sz w:val="28"/>
          <w:szCs w:val="28"/>
        </w:rPr>
        <w:t>0</w:t>
      </w:r>
      <w:r w:rsidRPr="005F2A10">
        <w:rPr>
          <w:rFonts w:ascii="Times New Roman" w:eastAsia="Calibri" w:hAnsi="Times New Roman" w:cs="Times New Roman"/>
          <w:iCs/>
          <w:sz w:val="28"/>
          <w:szCs w:val="28"/>
        </w:rPr>
        <w:t>).</w:t>
      </w:r>
    </w:p>
    <w:p w:rsidR="000203B5" w:rsidRPr="0073270C" w:rsidRDefault="000203B5" w:rsidP="0073270C">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73270C">
        <w:rPr>
          <w:rFonts w:ascii="Times New Roman" w:eastAsia="Calibri" w:hAnsi="Times New Roman" w:cs="Times New Roman"/>
          <w:iCs/>
          <w:sz w:val="28"/>
          <w:szCs w:val="28"/>
        </w:rPr>
        <w:t>Вознаграждение</w:t>
      </w:r>
      <w:r w:rsidR="005F2A10">
        <w:rPr>
          <w:rFonts w:ascii="Times New Roman" w:eastAsia="Calibri" w:hAnsi="Times New Roman" w:cs="Times New Roman"/>
          <w:iCs/>
          <w:sz w:val="28"/>
          <w:szCs w:val="28"/>
        </w:rPr>
        <w:t xml:space="preserve"> работника</w:t>
      </w:r>
      <w:r w:rsidRPr="0073270C">
        <w:rPr>
          <w:rFonts w:ascii="Times New Roman" w:eastAsia="Calibri" w:hAnsi="Times New Roman" w:cs="Times New Roman"/>
          <w:iCs/>
          <w:sz w:val="28"/>
          <w:szCs w:val="28"/>
        </w:rPr>
        <w:t>, как правило, основано либо на времени, проведенном на работе, либо на другом объективном показателе объема выполненной работы. При этом если физическое лицо по условиям договора обязано выполнить одну конкретную задачу, это говорит о том, что отношение между работодателем и работником не существует, а имеет место договорное отношение по оказанию услуги между структурой и самостоятельно занятым лицом.</w:t>
      </w:r>
    </w:p>
    <w:p w:rsidR="000203B5" w:rsidRPr="0073270C" w:rsidRDefault="000203B5" w:rsidP="0073270C">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73270C">
        <w:rPr>
          <w:rFonts w:ascii="Times New Roman" w:eastAsia="Calibri" w:hAnsi="Times New Roman" w:cs="Times New Roman"/>
          <w:iCs/>
          <w:sz w:val="28"/>
          <w:szCs w:val="28"/>
        </w:rPr>
        <w:t xml:space="preserve">Следует отметить, что некоторые товары и услуги не используются органами государственного управления непосредственно в процессе производства, но потребляются работниками, занятыми в этом процессе. </w:t>
      </w:r>
    </w:p>
    <w:p w:rsidR="000203B5" w:rsidRPr="0073270C" w:rsidRDefault="000203B5" w:rsidP="0073270C">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73270C">
        <w:rPr>
          <w:rFonts w:ascii="Times New Roman" w:eastAsia="Calibri" w:hAnsi="Times New Roman" w:cs="Times New Roman"/>
          <w:iCs/>
          <w:sz w:val="28"/>
          <w:szCs w:val="28"/>
        </w:rPr>
        <w:t xml:space="preserve">В случае если товары или услуги используются работниками во внерабочее время и по их собственному усмотрению для непосредственного удовлетворения их потребностей или желаний, они представляют собой вознаграждение в натуральной форме. </w:t>
      </w:r>
    </w:p>
    <w:p w:rsidR="000203B5" w:rsidRPr="0073270C" w:rsidRDefault="000203B5" w:rsidP="0073270C">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73270C">
        <w:rPr>
          <w:rFonts w:ascii="Times New Roman" w:eastAsia="Calibri" w:hAnsi="Times New Roman" w:cs="Times New Roman"/>
          <w:iCs/>
          <w:sz w:val="28"/>
          <w:szCs w:val="28"/>
        </w:rPr>
        <w:t xml:space="preserve">Однако если такое использование товаров или услуг работниками необходимо для выполнения ими своей </w:t>
      </w:r>
      <w:r w:rsidR="005F2A10">
        <w:rPr>
          <w:rFonts w:ascii="Times New Roman" w:eastAsia="Calibri" w:hAnsi="Times New Roman" w:cs="Times New Roman"/>
          <w:iCs/>
          <w:sz w:val="28"/>
          <w:szCs w:val="28"/>
        </w:rPr>
        <w:t>работы, оно отража</w:t>
      </w:r>
      <w:r w:rsidR="00D4766E">
        <w:rPr>
          <w:rFonts w:ascii="Times New Roman" w:eastAsia="Calibri" w:hAnsi="Times New Roman" w:cs="Times New Roman"/>
          <w:iCs/>
          <w:sz w:val="28"/>
          <w:szCs w:val="28"/>
        </w:rPr>
        <w:t>е</w:t>
      </w:r>
      <w:r w:rsidR="005F2A10">
        <w:rPr>
          <w:rFonts w:ascii="Times New Roman" w:eastAsia="Calibri" w:hAnsi="Times New Roman" w:cs="Times New Roman"/>
          <w:iCs/>
          <w:sz w:val="28"/>
          <w:szCs w:val="28"/>
        </w:rPr>
        <w:t xml:space="preserve">тся </w:t>
      </w:r>
      <w:r w:rsidRPr="0073270C">
        <w:rPr>
          <w:rFonts w:ascii="Times New Roman" w:eastAsia="Calibri" w:hAnsi="Times New Roman" w:cs="Times New Roman"/>
          <w:iCs/>
          <w:sz w:val="28"/>
          <w:szCs w:val="28"/>
        </w:rPr>
        <w:t xml:space="preserve">как использование </w:t>
      </w:r>
      <w:r w:rsidR="005F2A10">
        <w:rPr>
          <w:rFonts w:ascii="Times New Roman" w:eastAsia="Calibri" w:hAnsi="Times New Roman" w:cs="Times New Roman"/>
          <w:iCs/>
          <w:sz w:val="28"/>
          <w:szCs w:val="28"/>
        </w:rPr>
        <w:t xml:space="preserve">(оплата) </w:t>
      </w:r>
      <w:r w:rsidRPr="0073270C">
        <w:rPr>
          <w:rFonts w:ascii="Times New Roman" w:eastAsia="Calibri" w:hAnsi="Times New Roman" w:cs="Times New Roman"/>
          <w:iCs/>
          <w:sz w:val="28"/>
          <w:szCs w:val="28"/>
        </w:rPr>
        <w:t>товаров и услуг. Примерами последнего случая являются следующие виды использования товаров и услуг:</w:t>
      </w:r>
    </w:p>
    <w:p w:rsidR="000203B5" w:rsidRPr="0073270C" w:rsidRDefault="000203B5" w:rsidP="0073270C">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73270C">
        <w:rPr>
          <w:rFonts w:ascii="Times New Roman" w:eastAsia="Calibri" w:hAnsi="Times New Roman" w:cs="Times New Roman"/>
          <w:iCs/>
          <w:sz w:val="28"/>
          <w:szCs w:val="28"/>
        </w:rPr>
        <w:t>- инструменты или оборудование, применяемые исключительно или главным образом на работе;</w:t>
      </w:r>
    </w:p>
    <w:p w:rsidR="000203B5" w:rsidRPr="0073270C" w:rsidRDefault="000203B5" w:rsidP="0073270C">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73270C">
        <w:rPr>
          <w:rFonts w:ascii="Times New Roman" w:eastAsia="Calibri" w:hAnsi="Times New Roman" w:cs="Times New Roman"/>
          <w:iCs/>
          <w:sz w:val="28"/>
          <w:szCs w:val="28"/>
        </w:rPr>
        <w:t>- одежда или обувь, которую обычные потребители не покупают и не носят и которые носят исключительно или главным образом на работе (например: защитная одежда, комбинезоны или форменная одежда и т.д.);</w:t>
      </w:r>
    </w:p>
    <w:p w:rsidR="000203B5" w:rsidRPr="0073270C" w:rsidRDefault="000203B5" w:rsidP="0073270C">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73270C">
        <w:rPr>
          <w:rFonts w:ascii="Times New Roman" w:eastAsia="Calibri" w:hAnsi="Times New Roman" w:cs="Times New Roman"/>
          <w:iCs/>
          <w:sz w:val="28"/>
          <w:szCs w:val="28"/>
        </w:rPr>
        <w:t>- жилищные услуги на рабочем месте, которыми не могут пользоваться члены семей работников (например: казармы, бытовки, общежития и бараки</w:t>
      </w:r>
      <w:r w:rsidR="005D66A9">
        <w:rPr>
          <w:rFonts w:ascii="Times New Roman" w:eastAsia="Calibri" w:hAnsi="Times New Roman" w:cs="Times New Roman"/>
          <w:iCs/>
          <w:sz w:val="28"/>
          <w:szCs w:val="28"/>
        </w:rPr>
        <w:t>)</w:t>
      </w:r>
      <w:r w:rsidRPr="0073270C">
        <w:rPr>
          <w:rFonts w:ascii="Times New Roman" w:eastAsia="Calibri" w:hAnsi="Times New Roman" w:cs="Times New Roman"/>
          <w:iCs/>
          <w:sz w:val="28"/>
          <w:szCs w:val="28"/>
        </w:rPr>
        <w:t>;</w:t>
      </w:r>
    </w:p>
    <w:p w:rsidR="000203B5" w:rsidRPr="0073270C" w:rsidRDefault="000203B5" w:rsidP="0073270C">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73270C">
        <w:rPr>
          <w:rFonts w:ascii="Times New Roman" w:eastAsia="Calibri" w:hAnsi="Times New Roman" w:cs="Times New Roman"/>
          <w:iCs/>
          <w:sz w:val="28"/>
          <w:szCs w:val="28"/>
        </w:rPr>
        <w:t>- специальная еда и напитки, необходимость потребления которых вызвана особыми условиями труда, потребляемые по время деловых поездок или еда и напитки, предоставляемые работникам, находящимся при исполнении обязанностей;</w:t>
      </w:r>
    </w:p>
    <w:p w:rsidR="000203B5" w:rsidRPr="0073270C" w:rsidRDefault="000203B5" w:rsidP="0073270C">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73270C">
        <w:rPr>
          <w:rFonts w:ascii="Times New Roman" w:eastAsia="Calibri" w:hAnsi="Times New Roman" w:cs="Times New Roman"/>
          <w:iCs/>
          <w:sz w:val="28"/>
          <w:szCs w:val="28"/>
        </w:rPr>
        <w:t>- раздевалки, туалетные, душевые и ванные комнаты и т.д., необходимые в силу характера работы;</w:t>
      </w:r>
    </w:p>
    <w:p w:rsidR="000203B5" w:rsidRDefault="000203B5" w:rsidP="0073270C">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73270C">
        <w:rPr>
          <w:rFonts w:ascii="Times New Roman" w:eastAsia="Calibri" w:hAnsi="Times New Roman" w:cs="Times New Roman"/>
          <w:iCs/>
          <w:sz w:val="28"/>
          <w:szCs w:val="28"/>
        </w:rPr>
        <w:t>- средства оказания первой помощи, медицинские осмотры или другие проверки состояния здоровья, обусловленные характером работы.</w:t>
      </w:r>
    </w:p>
    <w:sectPr w:rsidR="000203B5" w:rsidSect="00691A40">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438" w:rsidRDefault="00F72438" w:rsidP="009659AF">
      <w:pPr>
        <w:spacing w:after="0" w:line="240" w:lineRule="auto"/>
      </w:pPr>
      <w:r>
        <w:separator/>
      </w:r>
    </w:p>
  </w:endnote>
  <w:endnote w:type="continuationSeparator" w:id="0">
    <w:p w:rsidR="00F72438" w:rsidRDefault="00F72438" w:rsidP="00965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rutigerLTStd-Bold">
    <w:panose1 w:val="00000000000000000000"/>
    <w:charset w:val="00"/>
    <w:family w:val="auto"/>
    <w:notTrueType/>
    <w:pitch w:val="default"/>
    <w:sig w:usb0="00000003" w:usb1="00000000" w:usb2="00000000" w:usb3="00000000" w:csb0="00000001" w:csb1="00000000"/>
  </w:font>
  <w:font w:name="FrutigerLTStd-Bold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438" w:rsidRDefault="00F72438" w:rsidP="009659AF">
      <w:pPr>
        <w:spacing w:after="0" w:line="240" w:lineRule="auto"/>
      </w:pPr>
      <w:r>
        <w:separator/>
      </w:r>
    </w:p>
  </w:footnote>
  <w:footnote w:type="continuationSeparator" w:id="0">
    <w:p w:rsidR="00F72438" w:rsidRDefault="00F72438" w:rsidP="009659AF">
      <w:pPr>
        <w:spacing w:after="0" w:line="240" w:lineRule="auto"/>
      </w:pPr>
      <w:r>
        <w:continuationSeparator/>
      </w:r>
    </w:p>
  </w:footnote>
  <w:footnote w:id="1">
    <w:p w:rsidR="00B449F5" w:rsidRPr="009659AF" w:rsidRDefault="00B449F5" w:rsidP="009659AF">
      <w:pPr>
        <w:pStyle w:val="a8"/>
        <w:jc w:val="both"/>
      </w:pPr>
      <w:r w:rsidRPr="009659AF">
        <w:rPr>
          <w:rStyle w:val="aa"/>
        </w:rPr>
        <w:footnoteRef/>
      </w:r>
      <w:r w:rsidRPr="009659AF">
        <w:t xml:space="preserve"> </w:t>
      </w:r>
      <w:r w:rsidRPr="009659AF">
        <w:rPr>
          <w:i/>
          <w:iCs/>
        </w:rPr>
        <w:t>Институциональная единица - хозяйствующая единица, которая обладает правом владеть активами и принимать обязательства и осуществлять операции от своего имени в соответствии с действующим законодательством Российской Федерации</w:t>
      </w:r>
      <w:r>
        <w:rPr>
          <w:i/>
          <w:iCs/>
        </w:rPr>
        <w:t xml:space="preserve"> (согласно </w:t>
      </w:r>
      <w:r w:rsidRPr="009659AF">
        <w:rPr>
          <w:i/>
          <w:iCs/>
        </w:rPr>
        <w:t>Общероссийск</w:t>
      </w:r>
      <w:r>
        <w:rPr>
          <w:i/>
          <w:iCs/>
        </w:rPr>
        <w:t>ому</w:t>
      </w:r>
      <w:r w:rsidRPr="009659AF">
        <w:rPr>
          <w:i/>
          <w:iCs/>
        </w:rPr>
        <w:t xml:space="preserve"> классификатор</w:t>
      </w:r>
      <w:r>
        <w:rPr>
          <w:i/>
          <w:iCs/>
        </w:rPr>
        <w:t>у</w:t>
      </w:r>
      <w:r w:rsidRPr="009659AF">
        <w:rPr>
          <w:i/>
          <w:iCs/>
        </w:rPr>
        <w:t xml:space="preserve"> организационно-правовых форм</w:t>
      </w:r>
      <w:r>
        <w:rPr>
          <w:i/>
          <w:iCs/>
        </w:rPr>
        <w:t xml:space="preserve">. </w:t>
      </w:r>
      <w:r w:rsidRPr="009659AF">
        <w:rPr>
          <w:i/>
          <w:iCs/>
        </w:rPr>
        <w:t>ОК 028-2012</w:t>
      </w:r>
      <w:r>
        <w:rPr>
          <w:i/>
          <w:iCs/>
        </w:rPr>
        <w:t xml:space="preserve">, </w:t>
      </w:r>
      <w:r w:rsidRPr="009659AF">
        <w:rPr>
          <w:i/>
          <w:iCs/>
        </w:rPr>
        <w:t>утв</w:t>
      </w:r>
      <w:r>
        <w:rPr>
          <w:i/>
          <w:iCs/>
        </w:rPr>
        <w:t>ержденному</w:t>
      </w:r>
      <w:r w:rsidRPr="009659AF">
        <w:rPr>
          <w:i/>
          <w:iCs/>
        </w:rPr>
        <w:t xml:space="preserve"> Приказом Росстандарта от 16.10.2012 </w:t>
      </w:r>
      <w:r>
        <w:rPr>
          <w:i/>
          <w:iCs/>
        </w:rPr>
        <w:br/>
        <w:t>№</w:t>
      </w:r>
      <w:r w:rsidRPr="009659AF">
        <w:rPr>
          <w:i/>
          <w:iCs/>
        </w:rPr>
        <w:t xml:space="preserve"> 505-ст</w:t>
      </w:r>
      <w:r>
        <w:rPr>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766398"/>
      <w:docPartObj>
        <w:docPartGallery w:val="Page Numbers (Top of Page)"/>
        <w:docPartUnique/>
      </w:docPartObj>
    </w:sdtPr>
    <w:sdtEndPr>
      <w:rPr>
        <w:rFonts w:ascii="Times New Roman" w:hAnsi="Times New Roman" w:cs="Times New Roman"/>
      </w:rPr>
    </w:sdtEndPr>
    <w:sdtContent>
      <w:p w:rsidR="00B449F5" w:rsidRPr="0073270C" w:rsidRDefault="00B449F5">
        <w:pPr>
          <w:pStyle w:val="ab"/>
          <w:jc w:val="center"/>
          <w:rPr>
            <w:rFonts w:ascii="Times New Roman" w:hAnsi="Times New Roman" w:cs="Times New Roman"/>
          </w:rPr>
        </w:pPr>
        <w:r w:rsidRPr="0073270C">
          <w:rPr>
            <w:rFonts w:ascii="Times New Roman" w:hAnsi="Times New Roman" w:cs="Times New Roman"/>
          </w:rPr>
          <w:fldChar w:fldCharType="begin"/>
        </w:r>
        <w:r w:rsidRPr="0073270C">
          <w:rPr>
            <w:rFonts w:ascii="Times New Roman" w:hAnsi="Times New Roman" w:cs="Times New Roman"/>
          </w:rPr>
          <w:instrText>PAGE   \* MERGEFORMAT</w:instrText>
        </w:r>
        <w:r w:rsidRPr="0073270C">
          <w:rPr>
            <w:rFonts w:ascii="Times New Roman" w:hAnsi="Times New Roman" w:cs="Times New Roman"/>
          </w:rPr>
          <w:fldChar w:fldCharType="separate"/>
        </w:r>
        <w:r w:rsidR="00D3222D">
          <w:rPr>
            <w:rFonts w:ascii="Times New Roman" w:hAnsi="Times New Roman" w:cs="Times New Roman"/>
            <w:noProof/>
          </w:rPr>
          <w:t>2</w:t>
        </w:r>
        <w:r w:rsidRPr="0073270C">
          <w:rPr>
            <w:rFonts w:ascii="Times New Roman" w:hAnsi="Times New Roman" w:cs="Times New Roman"/>
          </w:rPr>
          <w:fldChar w:fldCharType="end"/>
        </w:r>
      </w:p>
    </w:sdtContent>
  </w:sdt>
  <w:p w:rsidR="00B449F5" w:rsidRDefault="00B449F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5047"/>
    <w:multiLevelType w:val="hybridMultilevel"/>
    <w:tmpl w:val="0F326B3E"/>
    <w:lvl w:ilvl="0" w:tplc="C8CCBFD6">
      <w:start w:val="1"/>
      <w:numFmt w:val="decimal"/>
      <w:lvlText w:val="%1."/>
      <w:lvlJc w:val="left"/>
      <w:pPr>
        <w:ind w:left="927" w:hanging="360"/>
      </w:pPr>
      <w:rPr>
        <w:rFonts w:hint="default"/>
        <w:i/>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D072F3"/>
    <w:multiLevelType w:val="hybridMultilevel"/>
    <w:tmpl w:val="379A8446"/>
    <w:lvl w:ilvl="0" w:tplc="2392F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1E667EA"/>
    <w:multiLevelType w:val="hybridMultilevel"/>
    <w:tmpl w:val="51082B92"/>
    <w:lvl w:ilvl="0" w:tplc="41860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FDE476E"/>
    <w:multiLevelType w:val="hybridMultilevel"/>
    <w:tmpl w:val="D35277D6"/>
    <w:lvl w:ilvl="0" w:tplc="FD44DD00">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6E1390D"/>
    <w:multiLevelType w:val="hybridMultilevel"/>
    <w:tmpl w:val="678A9A14"/>
    <w:lvl w:ilvl="0" w:tplc="C7D240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B7900A7"/>
    <w:multiLevelType w:val="hybridMultilevel"/>
    <w:tmpl w:val="2DA4385E"/>
    <w:lvl w:ilvl="0" w:tplc="F53EE3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3BB4BDB"/>
    <w:multiLevelType w:val="hybridMultilevel"/>
    <w:tmpl w:val="1AE4258E"/>
    <w:lvl w:ilvl="0" w:tplc="727C7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5580C6B"/>
    <w:multiLevelType w:val="hybridMultilevel"/>
    <w:tmpl w:val="530C894C"/>
    <w:lvl w:ilvl="0" w:tplc="727C7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0BE4495"/>
    <w:multiLevelType w:val="hybridMultilevel"/>
    <w:tmpl w:val="C8447B7C"/>
    <w:lvl w:ilvl="0" w:tplc="727C7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1A15464"/>
    <w:multiLevelType w:val="hybridMultilevel"/>
    <w:tmpl w:val="362A7B94"/>
    <w:lvl w:ilvl="0" w:tplc="9D6E03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3C04354"/>
    <w:multiLevelType w:val="hybridMultilevel"/>
    <w:tmpl w:val="712ABF46"/>
    <w:lvl w:ilvl="0" w:tplc="D9D41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BF764F9"/>
    <w:multiLevelType w:val="hybridMultilevel"/>
    <w:tmpl w:val="E86AD318"/>
    <w:lvl w:ilvl="0" w:tplc="727C7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F685850"/>
    <w:multiLevelType w:val="hybridMultilevel"/>
    <w:tmpl w:val="885E0DD2"/>
    <w:lvl w:ilvl="0" w:tplc="8DCEB9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2847787"/>
    <w:multiLevelType w:val="hybridMultilevel"/>
    <w:tmpl w:val="390C03EC"/>
    <w:lvl w:ilvl="0" w:tplc="727C7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7705EC0"/>
    <w:multiLevelType w:val="hybridMultilevel"/>
    <w:tmpl w:val="AAB0A7FE"/>
    <w:lvl w:ilvl="0" w:tplc="727C7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C307FFE"/>
    <w:multiLevelType w:val="hybridMultilevel"/>
    <w:tmpl w:val="49444C60"/>
    <w:lvl w:ilvl="0" w:tplc="D0C813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10"/>
  </w:num>
  <w:num w:numId="4">
    <w:abstractNumId w:val="2"/>
  </w:num>
  <w:num w:numId="5">
    <w:abstractNumId w:val="1"/>
  </w:num>
  <w:num w:numId="6">
    <w:abstractNumId w:val="15"/>
  </w:num>
  <w:num w:numId="7">
    <w:abstractNumId w:val="4"/>
  </w:num>
  <w:num w:numId="8">
    <w:abstractNumId w:val="9"/>
  </w:num>
  <w:num w:numId="9">
    <w:abstractNumId w:val="8"/>
  </w:num>
  <w:num w:numId="10">
    <w:abstractNumId w:val="3"/>
  </w:num>
  <w:num w:numId="11">
    <w:abstractNumId w:val="11"/>
  </w:num>
  <w:num w:numId="12">
    <w:abstractNumId w:val="13"/>
  </w:num>
  <w:num w:numId="13">
    <w:abstractNumId w:val="14"/>
  </w:num>
  <w:num w:numId="14">
    <w:abstractNumId w:val="6"/>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EF"/>
    <w:rsid w:val="00000FAA"/>
    <w:rsid w:val="0001075A"/>
    <w:rsid w:val="000203B5"/>
    <w:rsid w:val="00026E57"/>
    <w:rsid w:val="0004288F"/>
    <w:rsid w:val="00043CA0"/>
    <w:rsid w:val="00054E98"/>
    <w:rsid w:val="00065F7E"/>
    <w:rsid w:val="00080443"/>
    <w:rsid w:val="000823CE"/>
    <w:rsid w:val="0009286E"/>
    <w:rsid w:val="000A0E5F"/>
    <w:rsid w:val="000B7ABA"/>
    <w:rsid w:val="000D2A8D"/>
    <w:rsid w:val="000E14FA"/>
    <w:rsid w:val="000E1EDC"/>
    <w:rsid w:val="000F0DC4"/>
    <w:rsid w:val="00117BBF"/>
    <w:rsid w:val="00122644"/>
    <w:rsid w:val="00122F00"/>
    <w:rsid w:val="0014422F"/>
    <w:rsid w:val="001544EE"/>
    <w:rsid w:val="001552FB"/>
    <w:rsid w:val="001573D2"/>
    <w:rsid w:val="0016106E"/>
    <w:rsid w:val="00174BA1"/>
    <w:rsid w:val="001760CF"/>
    <w:rsid w:val="00176D63"/>
    <w:rsid w:val="0018457F"/>
    <w:rsid w:val="00184587"/>
    <w:rsid w:val="001947E6"/>
    <w:rsid w:val="001B02DB"/>
    <w:rsid w:val="001D3D5D"/>
    <w:rsid w:val="001F1F32"/>
    <w:rsid w:val="001F7CE8"/>
    <w:rsid w:val="00216480"/>
    <w:rsid w:val="002307DD"/>
    <w:rsid w:val="00235F48"/>
    <w:rsid w:val="00237850"/>
    <w:rsid w:val="00241D30"/>
    <w:rsid w:val="002443B7"/>
    <w:rsid w:val="00251804"/>
    <w:rsid w:val="002743C8"/>
    <w:rsid w:val="00282927"/>
    <w:rsid w:val="00297FC4"/>
    <w:rsid w:val="002B4B3F"/>
    <w:rsid w:val="002B5853"/>
    <w:rsid w:val="002C226C"/>
    <w:rsid w:val="002C27B9"/>
    <w:rsid w:val="002C3432"/>
    <w:rsid w:val="002C7B37"/>
    <w:rsid w:val="002D0341"/>
    <w:rsid w:val="002D3746"/>
    <w:rsid w:val="002D52AD"/>
    <w:rsid w:val="002D7514"/>
    <w:rsid w:val="003056CA"/>
    <w:rsid w:val="00322B7E"/>
    <w:rsid w:val="00330B1B"/>
    <w:rsid w:val="003559EA"/>
    <w:rsid w:val="0037636A"/>
    <w:rsid w:val="00393836"/>
    <w:rsid w:val="003E5A66"/>
    <w:rsid w:val="00401160"/>
    <w:rsid w:val="00401BBC"/>
    <w:rsid w:val="004058E6"/>
    <w:rsid w:val="00423035"/>
    <w:rsid w:val="00460F18"/>
    <w:rsid w:val="004611A3"/>
    <w:rsid w:val="00462AAD"/>
    <w:rsid w:val="00472A41"/>
    <w:rsid w:val="004E11B9"/>
    <w:rsid w:val="004E236A"/>
    <w:rsid w:val="004E38FB"/>
    <w:rsid w:val="004E5238"/>
    <w:rsid w:val="004E780F"/>
    <w:rsid w:val="0050617D"/>
    <w:rsid w:val="005100D1"/>
    <w:rsid w:val="00515209"/>
    <w:rsid w:val="005434E0"/>
    <w:rsid w:val="00550DDC"/>
    <w:rsid w:val="005672D4"/>
    <w:rsid w:val="00575EB0"/>
    <w:rsid w:val="00595AB5"/>
    <w:rsid w:val="005A3A42"/>
    <w:rsid w:val="005A4D48"/>
    <w:rsid w:val="005B7105"/>
    <w:rsid w:val="005C4E2B"/>
    <w:rsid w:val="005D0BC8"/>
    <w:rsid w:val="005D286F"/>
    <w:rsid w:val="005D66A9"/>
    <w:rsid w:val="005F2A10"/>
    <w:rsid w:val="005F74E6"/>
    <w:rsid w:val="00600A99"/>
    <w:rsid w:val="006028C5"/>
    <w:rsid w:val="0060309B"/>
    <w:rsid w:val="0060356A"/>
    <w:rsid w:val="006172AA"/>
    <w:rsid w:val="00620A9D"/>
    <w:rsid w:val="00625F43"/>
    <w:rsid w:val="00635152"/>
    <w:rsid w:val="00635714"/>
    <w:rsid w:val="006654B1"/>
    <w:rsid w:val="00670213"/>
    <w:rsid w:val="00675549"/>
    <w:rsid w:val="00691A40"/>
    <w:rsid w:val="006B2380"/>
    <w:rsid w:val="006D3F48"/>
    <w:rsid w:val="007026EC"/>
    <w:rsid w:val="007111B6"/>
    <w:rsid w:val="007179C0"/>
    <w:rsid w:val="00726549"/>
    <w:rsid w:val="0073270C"/>
    <w:rsid w:val="00740222"/>
    <w:rsid w:val="007430C1"/>
    <w:rsid w:val="00783FC5"/>
    <w:rsid w:val="007861EF"/>
    <w:rsid w:val="00787D59"/>
    <w:rsid w:val="007A21F0"/>
    <w:rsid w:val="007B53D6"/>
    <w:rsid w:val="007C5E92"/>
    <w:rsid w:val="007C6FAC"/>
    <w:rsid w:val="007D1730"/>
    <w:rsid w:val="007D1F88"/>
    <w:rsid w:val="007F402D"/>
    <w:rsid w:val="00805248"/>
    <w:rsid w:val="00812E97"/>
    <w:rsid w:val="008241DE"/>
    <w:rsid w:val="00831131"/>
    <w:rsid w:val="008366E9"/>
    <w:rsid w:val="00840906"/>
    <w:rsid w:val="00842669"/>
    <w:rsid w:val="00844866"/>
    <w:rsid w:val="0086160B"/>
    <w:rsid w:val="008639F8"/>
    <w:rsid w:val="00890604"/>
    <w:rsid w:val="008A5AFE"/>
    <w:rsid w:val="008A65C9"/>
    <w:rsid w:val="008B3B17"/>
    <w:rsid w:val="008C13C5"/>
    <w:rsid w:val="008D4211"/>
    <w:rsid w:val="008D4FAE"/>
    <w:rsid w:val="008D59E2"/>
    <w:rsid w:val="008D7BD9"/>
    <w:rsid w:val="008E0CFA"/>
    <w:rsid w:val="008F1170"/>
    <w:rsid w:val="009136AF"/>
    <w:rsid w:val="009145D3"/>
    <w:rsid w:val="00925F2A"/>
    <w:rsid w:val="00933915"/>
    <w:rsid w:val="00936AF9"/>
    <w:rsid w:val="0093709C"/>
    <w:rsid w:val="00947C14"/>
    <w:rsid w:val="009543B9"/>
    <w:rsid w:val="00957381"/>
    <w:rsid w:val="009659AF"/>
    <w:rsid w:val="00977F29"/>
    <w:rsid w:val="0098156D"/>
    <w:rsid w:val="00994814"/>
    <w:rsid w:val="009B026A"/>
    <w:rsid w:val="009B26A0"/>
    <w:rsid w:val="009C5E48"/>
    <w:rsid w:val="009D7707"/>
    <w:rsid w:val="009F5392"/>
    <w:rsid w:val="00A0222D"/>
    <w:rsid w:val="00A112F0"/>
    <w:rsid w:val="00A11935"/>
    <w:rsid w:val="00A42FD0"/>
    <w:rsid w:val="00A634F9"/>
    <w:rsid w:val="00A66224"/>
    <w:rsid w:val="00A82958"/>
    <w:rsid w:val="00AA54A4"/>
    <w:rsid w:val="00AB2838"/>
    <w:rsid w:val="00AC4CF4"/>
    <w:rsid w:val="00AE56E6"/>
    <w:rsid w:val="00AE7877"/>
    <w:rsid w:val="00AF1C7A"/>
    <w:rsid w:val="00AF7763"/>
    <w:rsid w:val="00B04177"/>
    <w:rsid w:val="00B41EAF"/>
    <w:rsid w:val="00B4258B"/>
    <w:rsid w:val="00B449F5"/>
    <w:rsid w:val="00B817EC"/>
    <w:rsid w:val="00B96553"/>
    <w:rsid w:val="00BB0AAF"/>
    <w:rsid w:val="00BB6C17"/>
    <w:rsid w:val="00BC6743"/>
    <w:rsid w:val="00BD5639"/>
    <w:rsid w:val="00BE151C"/>
    <w:rsid w:val="00BF0406"/>
    <w:rsid w:val="00BF1293"/>
    <w:rsid w:val="00C00FD4"/>
    <w:rsid w:val="00C14091"/>
    <w:rsid w:val="00C247D1"/>
    <w:rsid w:val="00C329D3"/>
    <w:rsid w:val="00C50CBB"/>
    <w:rsid w:val="00C63E7B"/>
    <w:rsid w:val="00C75F1C"/>
    <w:rsid w:val="00C83F5B"/>
    <w:rsid w:val="00C84FF6"/>
    <w:rsid w:val="00CA0F34"/>
    <w:rsid w:val="00CA156B"/>
    <w:rsid w:val="00CA2ADA"/>
    <w:rsid w:val="00CA2D6E"/>
    <w:rsid w:val="00CB3162"/>
    <w:rsid w:val="00CE7634"/>
    <w:rsid w:val="00CF0984"/>
    <w:rsid w:val="00D02E75"/>
    <w:rsid w:val="00D11AFC"/>
    <w:rsid w:val="00D121F4"/>
    <w:rsid w:val="00D2540C"/>
    <w:rsid w:val="00D25CB5"/>
    <w:rsid w:val="00D3222D"/>
    <w:rsid w:val="00D34424"/>
    <w:rsid w:val="00D4766E"/>
    <w:rsid w:val="00D478D6"/>
    <w:rsid w:val="00D87D26"/>
    <w:rsid w:val="00D92868"/>
    <w:rsid w:val="00DA63E7"/>
    <w:rsid w:val="00DA7663"/>
    <w:rsid w:val="00DB574F"/>
    <w:rsid w:val="00DC0B0B"/>
    <w:rsid w:val="00DD40DB"/>
    <w:rsid w:val="00DD63EF"/>
    <w:rsid w:val="00DF451F"/>
    <w:rsid w:val="00DF6DE2"/>
    <w:rsid w:val="00E515DA"/>
    <w:rsid w:val="00E529A8"/>
    <w:rsid w:val="00E55871"/>
    <w:rsid w:val="00E60EC8"/>
    <w:rsid w:val="00E748CA"/>
    <w:rsid w:val="00E844B0"/>
    <w:rsid w:val="00EA6589"/>
    <w:rsid w:val="00EE5744"/>
    <w:rsid w:val="00EF2F0A"/>
    <w:rsid w:val="00F05D8A"/>
    <w:rsid w:val="00F11FBC"/>
    <w:rsid w:val="00F207D3"/>
    <w:rsid w:val="00F22F09"/>
    <w:rsid w:val="00F27D61"/>
    <w:rsid w:val="00F40A90"/>
    <w:rsid w:val="00F42B7F"/>
    <w:rsid w:val="00F5643F"/>
    <w:rsid w:val="00F66077"/>
    <w:rsid w:val="00F72438"/>
    <w:rsid w:val="00F83E3F"/>
    <w:rsid w:val="00FA45D4"/>
    <w:rsid w:val="00FA6943"/>
    <w:rsid w:val="00FB26A9"/>
    <w:rsid w:val="00FB3C35"/>
    <w:rsid w:val="00FB6EA4"/>
    <w:rsid w:val="00FC5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A8DBB-F7EF-4350-8684-1675F061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D63EF"/>
    <w:pPr>
      <w:keepNext/>
      <w:keepLines/>
      <w:spacing w:after="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020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203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3EF"/>
    <w:rPr>
      <w:rFonts w:ascii="Times New Roman" w:eastAsiaTheme="majorEastAsia" w:hAnsi="Times New Roman" w:cstheme="majorBidi"/>
      <w:b/>
      <w:sz w:val="28"/>
      <w:szCs w:val="32"/>
    </w:rPr>
  </w:style>
  <w:style w:type="paragraph" w:styleId="a3">
    <w:name w:val="TOC Heading"/>
    <w:basedOn w:val="1"/>
    <w:next w:val="a"/>
    <w:uiPriority w:val="39"/>
    <w:unhideWhenUsed/>
    <w:qFormat/>
    <w:rsid w:val="00DD63EF"/>
    <w:pPr>
      <w:spacing w:before="480" w:line="276" w:lineRule="auto"/>
      <w:jc w:val="left"/>
      <w:outlineLvl w:val="9"/>
    </w:pPr>
    <w:rPr>
      <w:rFonts w:asciiTheme="majorHAnsi" w:hAnsiTheme="majorHAnsi"/>
      <w:bCs/>
      <w:color w:val="365F91" w:themeColor="accent1" w:themeShade="BF"/>
      <w:szCs w:val="28"/>
      <w:lang w:eastAsia="ru-RU"/>
    </w:rPr>
  </w:style>
  <w:style w:type="paragraph" w:styleId="11">
    <w:name w:val="toc 1"/>
    <w:basedOn w:val="a"/>
    <w:next w:val="a"/>
    <w:autoRedefine/>
    <w:uiPriority w:val="39"/>
    <w:unhideWhenUsed/>
    <w:rsid w:val="00DD63EF"/>
    <w:pPr>
      <w:spacing w:after="100"/>
    </w:pPr>
  </w:style>
  <w:style w:type="character" w:styleId="a4">
    <w:name w:val="Hyperlink"/>
    <w:basedOn w:val="a0"/>
    <w:uiPriority w:val="99"/>
    <w:unhideWhenUsed/>
    <w:rsid w:val="00DD63EF"/>
    <w:rPr>
      <w:color w:val="0000FF" w:themeColor="hyperlink"/>
      <w:u w:val="single"/>
    </w:rPr>
  </w:style>
  <w:style w:type="paragraph" w:styleId="a5">
    <w:name w:val="Balloon Text"/>
    <w:basedOn w:val="a"/>
    <w:link w:val="a6"/>
    <w:uiPriority w:val="99"/>
    <w:semiHidden/>
    <w:unhideWhenUsed/>
    <w:rsid w:val="00DD63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63EF"/>
    <w:rPr>
      <w:rFonts w:ascii="Tahoma" w:hAnsi="Tahoma" w:cs="Tahoma"/>
      <w:sz w:val="16"/>
      <w:szCs w:val="16"/>
    </w:rPr>
  </w:style>
  <w:style w:type="character" w:customStyle="1" w:styleId="20">
    <w:name w:val="Заголовок 2 Знак"/>
    <w:basedOn w:val="a0"/>
    <w:link w:val="2"/>
    <w:uiPriority w:val="9"/>
    <w:rsid w:val="000203B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203B5"/>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4E38FB"/>
    <w:pPr>
      <w:spacing w:after="100"/>
      <w:ind w:left="220"/>
    </w:pPr>
  </w:style>
  <w:style w:type="paragraph" w:styleId="31">
    <w:name w:val="toc 3"/>
    <w:basedOn w:val="a"/>
    <w:next w:val="a"/>
    <w:autoRedefine/>
    <w:uiPriority w:val="39"/>
    <w:unhideWhenUsed/>
    <w:rsid w:val="004E38FB"/>
    <w:pPr>
      <w:spacing w:after="100"/>
      <w:ind w:left="440"/>
    </w:pPr>
  </w:style>
  <w:style w:type="paragraph" w:customStyle="1" w:styleId="a7">
    <w:name w:val="Таблицы (моноширинный)"/>
    <w:basedOn w:val="a"/>
    <w:next w:val="a"/>
    <w:uiPriority w:val="99"/>
    <w:rsid w:val="0004288F"/>
    <w:pPr>
      <w:autoSpaceDE w:val="0"/>
      <w:autoSpaceDN w:val="0"/>
      <w:adjustRightInd w:val="0"/>
      <w:spacing w:after="0" w:line="240" w:lineRule="auto"/>
    </w:pPr>
    <w:rPr>
      <w:rFonts w:ascii="Courier New" w:hAnsi="Courier New" w:cs="Courier New"/>
      <w:sz w:val="24"/>
      <w:szCs w:val="24"/>
    </w:rPr>
  </w:style>
  <w:style w:type="paragraph" w:styleId="a8">
    <w:name w:val="footnote text"/>
    <w:basedOn w:val="a"/>
    <w:link w:val="a9"/>
    <w:uiPriority w:val="99"/>
    <w:unhideWhenUsed/>
    <w:rsid w:val="009659AF"/>
    <w:pPr>
      <w:spacing w:after="0" w:line="240" w:lineRule="auto"/>
    </w:pPr>
    <w:rPr>
      <w:sz w:val="20"/>
      <w:szCs w:val="20"/>
    </w:rPr>
  </w:style>
  <w:style w:type="character" w:customStyle="1" w:styleId="a9">
    <w:name w:val="Текст сноски Знак"/>
    <w:basedOn w:val="a0"/>
    <w:link w:val="a8"/>
    <w:uiPriority w:val="99"/>
    <w:rsid w:val="009659AF"/>
    <w:rPr>
      <w:sz w:val="20"/>
      <w:szCs w:val="20"/>
    </w:rPr>
  </w:style>
  <w:style w:type="character" w:styleId="aa">
    <w:name w:val="footnote reference"/>
    <w:basedOn w:val="a0"/>
    <w:uiPriority w:val="99"/>
    <w:semiHidden/>
    <w:unhideWhenUsed/>
    <w:rsid w:val="009659AF"/>
    <w:rPr>
      <w:vertAlign w:val="superscript"/>
    </w:rPr>
  </w:style>
  <w:style w:type="paragraph" w:styleId="ab">
    <w:name w:val="header"/>
    <w:basedOn w:val="a"/>
    <w:link w:val="ac"/>
    <w:uiPriority w:val="99"/>
    <w:unhideWhenUsed/>
    <w:rsid w:val="0073270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3270C"/>
  </w:style>
  <w:style w:type="paragraph" w:styleId="ad">
    <w:name w:val="footer"/>
    <w:basedOn w:val="a"/>
    <w:link w:val="ae"/>
    <w:uiPriority w:val="99"/>
    <w:unhideWhenUsed/>
    <w:rsid w:val="0073270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3270C"/>
  </w:style>
  <w:style w:type="table" w:styleId="af">
    <w:name w:val="Table Grid"/>
    <w:basedOn w:val="a1"/>
    <w:uiPriority w:val="59"/>
    <w:rsid w:val="0093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B26A0"/>
    <w:pPr>
      <w:widowControl w:val="0"/>
      <w:autoSpaceDE w:val="0"/>
      <w:autoSpaceDN w:val="0"/>
      <w:spacing w:after="0" w:line="240" w:lineRule="auto"/>
    </w:pPr>
    <w:rPr>
      <w:rFonts w:ascii="Calibri" w:eastAsia="Times New Roman" w:hAnsi="Calibri" w:cs="Calibri"/>
      <w:szCs w:val="20"/>
      <w:lang w:eastAsia="ru-RU"/>
    </w:rPr>
  </w:style>
  <w:style w:type="paragraph" w:customStyle="1" w:styleId="H1">
    <w:name w:val="H1"/>
    <w:basedOn w:val="a"/>
    <w:uiPriority w:val="99"/>
    <w:rsid w:val="00AF1C7A"/>
    <w:pPr>
      <w:keepNext/>
      <w:widowControl w:val="0"/>
      <w:suppressAutoHyphens/>
      <w:autoSpaceDE w:val="0"/>
      <w:autoSpaceDN w:val="0"/>
      <w:adjustRightInd w:val="0"/>
      <w:spacing w:before="180" w:after="60" w:line="288" w:lineRule="auto"/>
      <w:textAlignment w:val="center"/>
    </w:pPr>
    <w:rPr>
      <w:rFonts w:ascii="FrutigerLTStd-Bold" w:eastAsiaTheme="minorEastAsia" w:hAnsi="FrutigerLTStd-Bold" w:cs="FrutigerLTStd-Bold"/>
      <w:b/>
      <w:bCs/>
      <w:color w:val="000000"/>
      <w:sz w:val="24"/>
      <w:szCs w:val="24"/>
      <w:lang w:val="en-US"/>
    </w:rPr>
  </w:style>
  <w:style w:type="paragraph" w:customStyle="1" w:styleId="H2">
    <w:name w:val="H2"/>
    <w:basedOn w:val="a"/>
    <w:uiPriority w:val="99"/>
    <w:rsid w:val="00AF1C7A"/>
    <w:pPr>
      <w:keepNext/>
      <w:widowControl w:val="0"/>
      <w:suppressAutoHyphens/>
      <w:autoSpaceDE w:val="0"/>
      <w:autoSpaceDN w:val="0"/>
      <w:adjustRightInd w:val="0"/>
      <w:spacing w:before="90" w:after="60" w:line="288" w:lineRule="auto"/>
      <w:textAlignment w:val="center"/>
    </w:pPr>
    <w:rPr>
      <w:rFonts w:ascii="FrutigerLTStd-BoldItalic" w:eastAsiaTheme="minorEastAsia" w:hAnsi="FrutigerLTStd-BoldItalic" w:cs="FrutigerLTStd-BoldItalic"/>
      <w:b/>
      <w:bCs/>
      <w:i/>
      <w:iC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62318">
      <w:bodyDiv w:val="1"/>
      <w:marLeft w:val="0"/>
      <w:marRight w:val="0"/>
      <w:marTop w:val="0"/>
      <w:marBottom w:val="0"/>
      <w:divBdr>
        <w:top w:val="none" w:sz="0" w:space="0" w:color="auto"/>
        <w:left w:val="none" w:sz="0" w:space="0" w:color="auto"/>
        <w:bottom w:val="none" w:sz="0" w:space="0" w:color="auto"/>
        <w:right w:val="none" w:sz="0" w:space="0" w:color="auto"/>
      </w:divBdr>
    </w:div>
    <w:div w:id="208956206">
      <w:bodyDiv w:val="1"/>
      <w:marLeft w:val="0"/>
      <w:marRight w:val="0"/>
      <w:marTop w:val="0"/>
      <w:marBottom w:val="0"/>
      <w:divBdr>
        <w:top w:val="none" w:sz="0" w:space="0" w:color="auto"/>
        <w:left w:val="none" w:sz="0" w:space="0" w:color="auto"/>
        <w:bottom w:val="none" w:sz="0" w:space="0" w:color="auto"/>
        <w:right w:val="none" w:sz="0" w:space="0" w:color="auto"/>
      </w:divBdr>
    </w:div>
    <w:div w:id="225647212">
      <w:bodyDiv w:val="1"/>
      <w:marLeft w:val="0"/>
      <w:marRight w:val="0"/>
      <w:marTop w:val="0"/>
      <w:marBottom w:val="0"/>
      <w:divBdr>
        <w:top w:val="none" w:sz="0" w:space="0" w:color="auto"/>
        <w:left w:val="none" w:sz="0" w:space="0" w:color="auto"/>
        <w:bottom w:val="none" w:sz="0" w:space="0" w:color="auto"/>
        <w:right w:val="none" w:sz="0" w:space="0" w:color="auto"/>
      </w:divBdr>
    </w:div>
    <w:div w:id="344945967">
      <w:bodyDiv w:val="1"/>
      <w:marLeft w:val="0"/>
      <w:marRight w:val="0"/>
      <w:marTop w:val="0"/>
      <w:marBottom w:val="0"/>
      <w:divBdr>
        <w:top w:val="none" w:sz="0" w:space="0" w:color="auto"/>
        <w:left w:val="none" w:sz="0" w:space="0" w:color="auto"/>
        <w:bottom w:val="none" w:sz="0" w:space="0" w:color="auto"/>
        <w:right w:val="none" w:sz="0" w:space="0" w:color="auto"/>
      </w:divBdr>
    </w:div>
    <w:div w:id="488249887">
      <w:bodyDiv w:val="1"/>
      <w:marLeft w:val="0"/>
      <w:marRight w:val="0"/>
      <w:marTop w:val="0"/>
      <w:marBottom w:val="0"/>
      <w:divBdr>
        <w:top w:val="none" w:sz="0" w:space="0" w:color="auto"/>
        <w:left w:val="none" w:sz="0" w:space="0" w:color="auto"/>
        <w:bottom w:val="none" w:sz="0" w:space="0" w:color="auto"/>
        <w:right w:val="none" w:sz="0" w:space="0" w:color="auto"/>
      </w:divBdr>
    </w:div>
    <w:div w:id="847256434">
      <w:bodyDiv w:val="1"/>
      <w:marLeft w:val="0"/>
      <w:marRight w:val="0"/>
      <w:marTop w:val="0"/>
      <w:marBottom w:val="0"/>
      <w:divBdr>
        <w:top w:val="none" w:sz="0" w:space="0" w:color="auto"/>
        <w:left w:val="none" w:sz="0" w:space="0" w:color="auto"/>
        <w:bottom w:val="none" w:sz="0" w:space="0" w:color="auto"/>
        <w:right w:val="none" w:sz="0" w:space="0" w:color="auto"/>
      </w:divBdr>
    </w:div>
    <w:div w:id="1252467544">
      <w:bodyDiv w:val="1"/>
      <w:marLeft w:val="0"/>
      <w:marRight w:val="0"/>
      <w:marTop w:val="0"/>
      <w:marBottom w:val="0"/>
      <w:divBdr>
        <w:top w:val="none" w:sz="0" w:space="0" w:color="auto"/>
        <w:left w:val="none" w:sz="0" w:space="0" w:color="auto"/>
        <w:bottom w:val="none" w:sz="0" w:space="0" w:color="auto"/>
        <w:right w:val="none" w:sz="0" w:space="0" w:color="auto"/>
      </w:divBdr>
    </w:div>
    <w:div w:id="1312559568">
      <w:bodyDiv w:val="1"/>
      <w:marLeft w:val="0"/>
      <w:marRight w:val="0"/>
      <w:marTop w:val="0"/>
      <w:marBottom w:val="0"/>
      <w:divBdr>
        <w:top w:val="none" w:sz="0" w:space="0" w:color="auto"/>
        <w:left w:val="none" w:sz="0" w:space="0" w:color="auto"/>
        <w:bottom w:val="none" w:sz="0" w:space="0" w:color="auto"/>
        <w:right w:val="none" w:sz="0" w:space="0" w:color="auto"/>
      </w:divBdr>
    </w:div>
    <w:div w:id="1429539487">
      <w:bodyDiv w:val="1"/>
      <w:marLeft w:val="0"/>
      <w:marRight w:val="0"/>
      <w:marTop w:val="0"/>
      <w:marBottom w:val="0"/>
      <w:divBdr>
        <w:top w:val="none" w:sz="0" w:space="0" w:color="auto"/>
        <w:left w:val="none" w:sz="0" w:space="0" w:color="auto"/>
        <w:bottom w:val="none" w:sz="0" w:space="0" w:color="auto"/>
        <w:right w:val="none" w:sz="0" w:space="0" w:color="auto"/>
      </w:divBdr>
    </w:div>
    <w:div w:id="1511024587">
      <w:bodyDiv w:val="1"/>
      <w:marLeft w:val="0"/>
      <w:marRight w:val="0"/>
      <w:marTop w:val="0"/>
      <w:marBottom w:val="0"/>
      <w:divBdr>
        <w:top w:val="none" w:sz="0" w:space="0" w:color="auto"/>
        <w:left w:val="none" w:sz="0" w:space="0" w:color="auto"/>
        <w:bottom w:val="none" w:sz="0" w:space="0" w:color="auto"/>
        <w:right w:val="none" w:sz="0" w:space="0" w:color="auto"/>
      </w:divBdr>
    </w:div>
    <w:div w:id="1811702145">
      <w:bodyDiv w:val="1"/>
      <w:marLeft w:val="0"/>
      <w:marRight w:val="0"/>
      <w:marTop w:val="0"/>
      <w:marBottom w:val="0"/>
      <w:divBdr>
        <w:top w:val="none" w:sz="0" w:space="0" w:color="auto"/>
        <w:left w:val="none" w:sz="0" w:space="0" w:color="auto"/>
        <w:bottom w:val="none" w:sz="0" w:space="0" w:color="auto"/>
        <w:right w:val="none" w:sz="0" w:space="0" w:color="auto"/>
      </w:divBdr>
    </w:div>
    <w:div w:id="1896774698">
      <w:bodyDiv w:val="1"/>
      <w:marLeft w:val="0"/>
      <w:marRight w:val="0"/>
      <w:marTop w:val="0"/>
      <w:marBottom w:val="0"/>
      <w:divBdr>
        <w:top w:val="none" w:sz="0" w:space="0" w:color="auto"/>
        <w:left w:val="none" w:sz="0" w:space="0" w:color="auto"/>
        <w:bottom w:val="none" w:sz="0" w:space="0" w:color="auto"/>
        <w:right w:val="none" w:sz="0" w:space="0" w:color="auto"/>
      </w:divBdr>
    </w:div>
    <w:div w:id="208767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09CC66B8D9071D20A48808087158A72F57974D9FFA7E313D816A421DF768BCE0C01CBA3A5973AD07E7E5CBE47EF4AACF7F78B961D012C5j9xD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309CC66B8D9071D20A48808087158A72F56924D9CF37E313D816A421DF768BCE0C01CBA3A5973AD08E7E5CBE47EF4AACF7F78B961D012C5j9x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6719A-AC63-4456-A8E5-D8BFF0E7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3953</Words>
  <Characters>22533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САФАРОВА НАТАЛЬЯ АЛЕКСАНДРОВНА</dc:creator>
  <cp:lastModifiedBy>Сорокина Валентина Викторовна</cp:lastModifiedBy>
  <cp:revision>2</cp:revision>
  <cp:lastPrinted>2019-12-30T16:44:00Z</cp:lastPrinted>
  <dcterms:created xsi:type="dcterms:W3CDTF">2020-01-10T09:28:00Z</dcterms:created>
  <dcterms:modified xsi:type="dcterms:W3CDTF">2020-01-10T09:28:00Z</dcterms:modified>
</cp:coreProperties>
</file>