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ОБРАЩЕНИЙ</w:t>
      </w:r>
    </w:p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 (физических лиц), в 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Департаменте финансов Ивановской области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856095">
        <w:rPr>
          <w:rFonts w:ascii="Times New Roman" w:hAnsi="Times New Roman" w:cs="Times New Roman"/>
          <w:sz w:val="28"/>
          <w:szCs w:val="28"/>
          <w:u w:val="single"/>
        </w:rPr>
        <w:t xml:space="preserve">март </w:t>
      </w:r>
      <w:r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D10F6E"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финансов по составлению и организации исполнения областного бюджета, определенными Положением, утвержденным постановлением Правительства Ивановской области от 22.11.2012 № 473-п.   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срок. Решения по обращениям приняты в рамках действующего бюджетного законодательства и в пределах компетенции Департамента финансов.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416D" w:rsidRPr="003373F7" w:rsidRDefault="002C461D" w:rsidP="00A9416D">
      <w:pPr>
        <w:pStyle w:val="ConsPlusNormal"/>
        <w:ind w:firstLine="709"/>
        <w:jc w:val="both"/>
        <w:rPr>
          <w:b w:val="0"/>
          <w:i/>
        </w:rPr>
      </w:pPr>
      <w:r>
        <w:t>О</w:t>
      </w:r>
      <w:r w:rsidR="00A9416D" w:rsidRPr="00FF54F8">
        <w:t>бращений</w:t>
      </w:r>
      <w:r w:rsidR="00A9416D">
        <w:t xml:space="preserve">, требующих обзора, в Департамент не поступало. </w:t>
      </w:r>
    </w:p>
    <w:p w:rsidR="00A9416D" w:rsidRDefault="00A9416D" w:rsidP="00A9416D">
      <w:pPr>
        <w:pStyle w:val="ConsPlusNormal"/>
        <w:ind w:firstLine="426"/>
        <w:jc w:val="both"/>
        <w:rPr>
          <w:b w:val="0"/>
          <w:i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  <w:sectPr w:rsidR="002C46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461D" w:rsidRPr="005063CB" w:rsidRDefault="00A7273C" w:rsidP="00AE0E81">
      <w:pPr>
        <w:pStyle w:val="ConsPlusNormal"/>
        <w:ind w:firstLine="426"/>
        <w:jc w:val="center"/>
        <w:rPr>
          <w:iCs/>
          <w:lang w:val="en-US"/>
        </w:rPr>
      </w:pPr>
      <w:r w:rsidRPr="00A7273C">
        <w:rPr>
          <w:iCs/>
        </w:rPr>
        <w:lastRenderedPageBreak/>
        <w:t>СТАТИСТИКА ОБРАЩЕНИЙ</w:t>
      </w:r>
    </w:p>
    <w:p w:rsidR="00AE0E81" w:rsidRDefault="00AE0E81" w:rsidP="00AE0E81">
      <w:pPr>
        <w:pStyle w:val="ConsPlusNormal"/>
        <w:ind w:firstLine="426"/>
        <w:jc w:val="center"/>
        <w:rPr>
          <w:b w:val="0"/>
          <w:i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7"/>
        <w:gridCol w:w="1930"/>
        <w:gridCol w:w="5670"/>
        <w:gridCol w:w="3431"/>
        <w:gridCol w:w="2912"/>
      </w:tblGrid>
      <w:tr w:rsidR="00D52392" w:rsidTr="00C942AC">
        <w:tc>
          <w:tcPr>
            <w:tcW w:w="617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№ п/п</w:t>
            </w:r>
          </w:p>
        </w:tc>
        <w:tc>
          <w:tcPr>
            <w:tcW w:w="1930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Вид субъекта обращения</w:t>
            </w:r>
          </w:p>
        </w:tc>
        <w:tc>
          <w:tcPr>
            <w:tcW w:w="5670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Тема обращения</w:t>
            </w:r>
          </w:p>
        </w:tc>
        <w:tc>
          <w:tcPr>
            <w:tcW w:w="3431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Способ рассмотрения</w:t>
            </w:r>
          </w:p>
        </w:tc>
        <w:tc>
          <w:tcPr>
            <w:tcW w:w="2912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Результат</w:t>
            </w:r>
          </w:p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 xml:space="preserve"> (принятые меры)</w:t>
            </w:r>
          </w:p>
        </w:tc>
      </w:tr>
      <w:tr w:rsidR="00D52392" w:rsidTr="00C942AC">
        <w:tc>
          <w:tcPr>
            <w:tcW w:w="617" w:type="dxa"/>
          </w:tcPr>
          <w:p w:rsidR="00AE0E81" w:rsidRPr="005063CB" w:rsidRDefault="005F40C3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5063CB">
              <w:rPr>
                <w:b w:val="0"/>
                <w:iCs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AE0E81" w:rsidRPr="005063CB" w:rsidRDefault="00856095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Юридическое лицо</w:t>
            </w:r>
          </w:p>
        </w:tc>
        <w:tc>
          <w:tcPr>
            <w:tcW w:w="5670" w:type="dxa"/>
          </w:tcPr>
          <w:p w:rsidR="00AE0E81" w:rsidRPr="005063CB" w:rsidRDefault="00856095" w:rsidP="00856095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Об исполнении судебных решений администрацией муниципального образования Ивановской области   </w:t>
            </w:r>
          </w:p>
        </w:tc>
        <w:tc>
          <w:tcPr>
            <w:tcW w:w="3431" w:type="dxa"/>
          </w:tcPr>
          <w:p w:rsidR="00AE0E81" w:rsidRPr="005063CB" w:rsidRDefault="005F40C3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5063CB">
              <w:rPr>
                <w:b w:val="0"/>
                <w:iCs/>
                <w:sz w:val="24"/>
                <w:szCs w:val="24"/>
              </w:rPr>
              <w:t>должностным лицом</w:t>
            </w:r>
          </w:p>
        </w:tc>
        <w:tc>
          <w:tcPr>
            <w:tcW w:w="2912" w:type="dxa"/>
          </w:tcPr>
          <w:p w:rsidR="00AE0E81" w:rsidRPr="005063CB" w:rsidRDefault="00856095" w:rsidP="00856095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Разъяснен порядок исполнения судебных актов</w:t>
            </w:r>
          </w:p>
        </w:tc>
      </w:tr>
      <w:tr w:rsidR="00D52392" w:rsidTr="00C942AC">
        <w:tc>
          <w:tcPr>
            <w:tcW w:w="617" w:type="dxa"/>
          </w:tcPr>
          <w:p w:rsidR="00AE0E81" w:rsidRPr="005063CB" w:rsidRDefault="005F40C3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5063CB">
              <w:rPr>
                <w:b w:val="0"/>
                <w:iCs/>
                <w:sz w:val="24"/>
                <w:szCs w:val="24"/>
              </w:rPr>
              <w:t>2</w:t>
            </w:r>
          </w:p>
        </w:tc>
        <w:tc>
          <w:tcPr>
            <w:tcW w:w="1930" w:type="dxa"/>
          </w:tcPr>
          <w:p w:rsidR="00AE0E81" w:rsidRPr="005063CB" w:rsidRDefault="00856095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Юридическое </w:t>
            </w:r>
            <w:r w:rsidR="00E33598" w:rsidRPr="005063CB">
              <w:rPr>
                <w:b w:val="0"/>
                <w:iCs/>
                <w:sz w:val="24"/>
                <w:szCs w:val="24"/>
              </w:rPr>
              <w:t>лицо</w:t>
            </w:r>
          </w:p>
        </w:tc>
        <w:tc>
          <w:tcPr>
            <w:tcW w:w="5670" w:type="dxa"/>
          </w:tcPr>
          <w:p w:rsidR="00AE0E81" w:rsidRPr="005063CB" w:rsidRDefault="00856095" w:rsidP="00C15212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О разъяснении правомерности решения МОСП УФСПП</w:t>
            </w:r>
          </w:p>
        </w:tc>
        <w:tc>
          <w:tcPr>
            <w:tcW w:w="3431" w:type="dxa"/>
          </w:tcPr>
          <w:p w:rsidR="00AE0E81" w:rsidRPr="005063CB" w:rsidRDefault="00AF614F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5063CB">
              <w:rPr>
                <w:b w:val="0"/>
                <w:iCs/>
                <w:sz w:val="24"/>
                <w:szCs w:val="24"/>
              </w:rPr>
              <w:t>должностным лицом</w:t>
            </w:r>
          </w:p>
        </w:tc>
        <w:tc>
          <w:tcPr>
            <w:tcW w:w="2912" w:type="dxa"/>
          </w:tcPr>
          <w:p w:rsidR="00AE0E81" w:rsidRPr="005063CB" w:rsidRDefault="00AF614F" w:rsidP="00AF614F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Передано для рассмотрения по подведомственности </w:t>
            </w:r>
          </w:p>
        </w:tc>
      </w:tr>
      <w:tr w:rsidR="00AF614F" w:rsidTr="00C942AC">
        <w:tc>
          <w:tcPr>
            <w:tcW w:w="617" w:type="dxa"/>
          </w:tcPr>
          <w:p w:rsidR="00AF614F" w:rsidRPr="005063CB" w:rsidRDefault="00A568B1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1930" w:type="dxa"/>
          </w:tcPr>
          <w:p w:rsidR="00AF614F" w:rsidRDefault="00AF614F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Физическое лицо</w:t>
            </w:r>
          </w:p>
        </w:tc>
        <w:tc>
          <w:tcPr>
            <w:tcW w:w="5670" w:type="dxa"/>
          </w:tcPr>
          <w:p w:rsidR="00AF614F" w:rsidRDefault="00AF614F" w:rsidP="00C47D3A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Необходима справка </w:t>
            </w:r>
            <w:r w:rsidR="00C47D3A">
              <w:rPr>
                <w:b w:val="0"/>
                <w:iCs/>
                <w:sz w:val="24"/>
                <w:szCs w:val="24"/>
              </w:rPr>
              <w:t xml:space="preserve">для представления в стороннюю организацию </w:t>
            </w:r>
          </w:p>
        </w:tc>
        <w:tc>
          <w:tcPr>
            <w:tcW w:w="3431" w:type="dxa"/>
          </w:tcPr>
          <w:p w:rsidR="00AF614F" w:rsidRPr="005063CB" w:rsidRDefault="00C47D3A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5063CB">
              <w:rPr>
                <w:b w:val="0"/>
                <w:iCs/>
                <w:sz w:val="24"/>
                <w:szCs w:val="24"/>
              </w:rPr>
              <w:t>должностным лицом</w:t>
            </w:r>
          </w:p>
        </w:tc>
        <w:tc>
          <w:tcPr>
            <w:tcW w:w="2912" w:type="dxa"/>
          </w:tcPr>
          <w:p w:rsidR="00AF614F" w:rsidRDefault="00C47D3A" w:rsidP="00AF614F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Справка выдана</w:t>
            </w:r>
          </w:p>
        </w:tc>
      </w:tr>
    </w:tbl>
    <w:p w:rsidR="009429A4" w:rsidRPr="009429A4" w:rsidRDefault="009429A4" w:rsidP="00C942AC">
      <w:pPr>
        <w:pStyle w:val="ConsPlusNormal"/>
        <w:ind w:firstLine="426"/>
        <w:jc w:val="both"/>
        <w:rPr>
          <w:b w:val="0"/>
          <w:iCs/>
        </w:rPr>
      </w:pPr>
    </w:p>
    <w:sectPr w:rsidR="009429A4" w:rsidRPr="009429A4" w:rsidSect="002C46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88"/>
    <w:rsid w:val="00061B1C"/>
    <w:rsid w:val="00116591"/>
    <w:rsid w:val="001A1BF8"/>
    <w:rsid w:val="001D6538"/>
    <w:rsid w:val="001F7F7F"/>
    <w:rsid w:val="00223E5C"/>
    <w:rsid w:val="002C461D"/>
    <w:rsid w:val="002D414F"/>
    <w:rsid w:val="00352F76"/>
    <w:rsid w:val="003A4B87"/>
    <w:rsid w:val="004616BA"/>
    <w:rsid w:val="0047036A"/>
    <w:rsid w:val="00486124"/>
    <w:rsid w:val="004B628C"/>
    <w:rsid w:val="004E086C"/>
    <w:rsid w:val="005063CB"/>
    <w:rsid w:val="0051447E"/>
    <w:rsid w:val="0051706A"/>
    <w:rsid w:val="005A5938"/>
    <w:rsid w:val="005E3EB3"/>
    <w:rsid w:val="005F40C3"/>
    <w:rsid w:val="006A2706"/>
    <w:rsid w:val="006B3231"/>
    <w:rsid w:val="006B4047"/>
    <w:rsid w:val="00752ADB"/>
    <w:rsid w:val="00756152"/>
    <w:rsid w:val="00776240"/>
    <w:rsid w:val="00781FE1"/>
    <w:rsid w:val="007B2CC1"/>
    <w:rsid w:val="0084711E"/>
    <w:rsid w:val="00856095"/>
    <w:rsid w:val="009222FC"/>
    <w:rsid w:val="009429A4"/>
    <w:rsid w:val="00997F85"/>
    <w:rsid w:val="00A568B1"/>
    <w:rsid w:val="00A7273C"/>
    <w:rsid w:val="00A9416D"/>
    <w:rsid w:val="00AE0E81"/>
    <w:rsid w:val="00AF614F"/>
    <w:rsid w:val="00BF2C0B"/>
    <w:rsid w:val="00C1451B"/>
    <w:rsid w:val="00C15212"/>
    <w:rsid w:val="00C1688E"/>
    <w:rsid w:val="00C34906"/>
    <w:rsid w:val="00C47D3A"/>
    <w:rsid w:val="00C64C8A"/>
    <w:rsid w:val="00C942AC"/>
    <w:rsid w:val="00CC4B8C"/>
    <w:rsid w:val="00D10788"/>
    <w:rsid w:val="00D10F6E"/>
    <w:rsid w:val="00D52392"/>
    <w:rsid w:val="00D6036D"/>
    <w:rsid w:val="00E04E57"/>
    <w:rsid w:val="00E33598"/>
    <w:rsid w:val="00E97A15"/>
    <w:rsid w:val="00EE2DCC"/>
    <w:rsid w:val="00FB1C7A"/>
    <w:rsid w:val="00FB31E8"/>
    <w:rsid w:val="00FC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ED1D-597F-4B3C-9265-BB8D94EA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AE0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Евгеньевна Шумарина</dc:creator>
  <cp:lastModifiedBy>Шумарина Виктория Евгеньевна</cp:lastModifiedBy>
  <cp:revision>4</cp:revision>
  <cp:lastPrinted>2019-04-05T07:49:00Z</cp:lastPrinted>
  <dcterms:created xsi:type="dcterms:W3CDTF">2019-04-05T08:35:00Z</dcterms:created>
  <dcterms:modified xsi:type="dcterms:W3CDTF">2019-04-05T08:37:00Z</dcterms:modified>
</cp:coreProperties>
</file>