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350" w:rsidRPr="00705676" w:rsidRDefault="00705676" w:rsidP="00705676">
      <w:pPr>
        <w:jc w:val="both"/>
        <w:rPr>
          <w:rFonts w:ascii="Times New Roman" w:hAnsi="Times New Roman" w:cs="Times New Roman"/>
          <w:sz w:val="28"/>
          <w:szCs w:val="28"/>
        </w:rPr>
      </w:pPr>
      <w:r w:rsidRPr="00705676">
        <w:rPr>
          <w:rFonts w:ascii="Times New Roman" w:hAnsi="Times New Roman" w:cs="Times New Roman"/>
          <w:sz w:val="28"/>
          <w:szCs w:val="28"/>
        </w:rPr>
        <w:t>В 201</w:t>
      </w:r>
      <w:r w:rsidR="00035A1C">
        <w:rPr>
          <w:rFonts w:ascii="Times New Roman" w:hAnsi="Times New Roman" w:cs="Times New Roman"/>
          <w:sz w:val="28"/>
          <w:szCs w:val="28"/>
        </w:rPr>
        <w:t>6</w:t>
      </w:r>
      <w:r w:rsidRPr="00705676">
        <w:rPr>
          <w:rFonts w:ascii="Times New Roman" w:hAnsi="Times New Roman" w:cs="Times New Roman"/>
          <w:sz w:val="28"/>
          <w:szCs w:val="28"/>
        </w:rPr>
        <w:t xml:space="preserve"> году заседаний комиссии по соблюдению требований к служебному поведению государственных гражданских служащих Ивановской области, замещающих должности государственной гражданской службы в Департаменте финансов Ивановской области и урегулированию конфликта интересов не проводилось ввиду о</w:t>
      </w:r>
      <w:bookmarkStart w:id="0" w:name="_GoBack"/>
      <w:bookmarkEnd w:id="0"/>
      <w:r w:rsidRPr="00705676">
        <w:rPr>
          <w:rFonts w:ascii="Times New Roman" w:hAnsi="Times New Roman" w:cs="Times New Roman"/>
          <w:sz w:val="28"/>
          <w:szCs w:val="28"/>
        </w:rPr>
        <w:t>тсутствия оснований</w:t>
      </w:r>
    </w:p>
    <w:sectPr w:rsidR="004A6350" w:rsidRPr="0070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76"/>
    <w:rsid w:val="00035A1C"/>
    <w:rsid w:val="004A6350"/>
    <w:rsid w:val="0070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E6EB7-A0B6-4846-A469-00B0FB1D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Фокеева Евгения Анатольевна</dc:creator>
  <cp:keywords/>
  <dc:description/>
  <cp:lastModifiedBy>Фокеева Евгения Анатольевна</cp:lastModifiedBy>
  <cp:revision>2</cp:revision>
  <dcterms:created xsi:type="dcterms:W3CDTF">2020-12-23T08:55:00Z</dcterms:created>
  <dcterms:modified xsi:type="dcterms:W3CDTF">2020-12-23T08:57:00Z</dcterms:modified>
</cp:coreProperties>
</file>