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4356F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2025" cy="7620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4231D2" w:rsidTr="004231D2">
        <w:trPr>
          <w:trHeight w:val="966"/>
        </w:trPr>
        <w:tc>
          <w:tcPr>
            <w:tcW w:w="9180" w:type="dxa"/>
          </w:tcPr>
          <w:p w:rsidR="004231D2" w:rsidRDefault="004231D2" w:rsidP="004231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изменения </w:t>
            </w:r>
            <w:r w:rsidRPr="00700C90">
              <w:rPr>
                <w:b/>
                <w:sz w:val="28"/>
              </w:rPr>
              <w:t xml:space="preserve">в </w:t>
            </w:r>
            <w:r>
              <w:rPr>
                <w:b/>
                <w:sz w:val="28"/>
              </w:rPr>
              <w:t>постановление</w:t>
            </w:r>
          </w:p>
          <w:p w:rsidR="004231D2" w:rsidRDefault="004231D2" w:rsidP="004231D2">
            <w:pPr>
              <w:jc w:val="center"/>
              <w:rPr>
                <w:b/>
                <w:sz w:val="28"/>
              </w:rPr>
            </w:pPr>
            <w:r w:rsidRPr="00700C90">
              <w:rPr>
                <w:b/>
                <w:sz w:val="28"/>
              </w:rPr>
              <w:t>Правительства Ивановской области от 31.08.2016 № 274-п</w:t>
            </w:r>
          </w:p>
          <w:p w:rsidR="004231D2" w:rsidRDefault="004231D2" w:rsidP="004231D2">
            <w:pPr>
              <w:jc w:val="center"/>
              <w:rPr>
                <w:b/>
                <w:sz w:val="28"/>
              </w:rPr>
            </w:pPr>
            <w:r w:rsidRPr="00700C90">
              <w:rPr>
                <w:b/>
                <w:sz w:val="28"/>
              </w:rPr>
              <w:t>«Об утверждении основных направлений государственной</w:t>
            </w:r>
          </w:p>
          <w:p w:rsidR="004231D2" w:rsidRPr="005453B9" w:rsidRDefault="004231D2" w:rsidP="004231D2">
            <w:pPr>
              <w:jc w:val="center"/>
              <w:rPr>
                <w:b/>
                <w:sz w:val="28"/>
              </w:rPr>
            </w:pPr>
            <w:r w:rsidRPr="00700C90">
              <w:rPr>
                <w:b/>
                <w:sz w:val="28"/>
              </w:rPr>
              <w:t>долговой политики Ивановской области на период до 2030 года»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180"/>
            </w:tblGrid>
            <w:tr w:rsidR="004231D2" w:rsidTr="00C66C90">
              <w:tc>
                <w:tcPr>
                  <w:tcW w:w="9180" w:type="dxa"/>
                </w:tcPr>
                <w:p w:rsidR="004231D2" w:rsidRDefault="004231D2" w:rsidP="004231D2">
                  <w:pPr>
                    <w:pStyle w:val="a4"/>
                  </w:pPr>
                  <w:r w:rsidRPr="00E54F6B">
                    <w:t xml:space="preserve">В соответствии с </w:t>
                  </w:r>
                  <w:r>
                    <w:t xml:space="preserve">частью 1 статьи 60 Устава Ивановской области, </w:t>
                  </w:r>
                  <w:r>
                    <w:br/>
                    <w:t xml:space="preserve">Законом Ивановской области от 03.07.2014 № 55-ОЗ «О государственном долге» Правительство Ивановской области </w:t>
                  </w:r>
                  <w:r w:rsidRPr="0092631C">
                    <w:rPr>
                      <w:b/>
                    </w:rPr>
                    <w:t xml:space="preserve">п о с </w:t>
                  </w:r>
                  <w:proofErr w:type="gramStart"/>
                  <w:r w:rsidRPr="0092631C">
                    <w:rPr>
                      <w:b/>
                    </w:rPr>
                    <w:t>т</w:t>
                  </w:r>
                  <w:proofErr w:type="gramEnd"/>
                  <w:r w:rsidRPr="0092631C">
                    <w:rPr>
                      <w:b/>
                    </w:rPr>
                    <w:t xml:space="preserve"> а н о в л я е т</w:t>
                  </w:r>
                  <w:r w:rsidRPr="00937548">
                    <w:t>:</w:t>
                  </w:r>
                </w:p>
                <w:p w:rsidR="004231D2" w:rsidRDefault="004231D2" w:rsidP="004231D2">
                  <w:pPr>
                    <w:pStyle w:val="a4"/>
                  </w:pPr>
                  <w:r>
                    <w:t xml:space="preserve">Внести в постановление Правительства Ивановской области </w:t>
                  </w:r>
                  <w:r>
                    <w:br/>
                    <w:t xml:space="preserve">от 31.08.2016 № 274-п «Об утверждении основных направлений государственной долговой политики Ивановской области на период </w:t>
                  </w:r>
                  <w:r>
                    <w:br/>
                    <w:t xml:space="preserve">до 2030 года» </w:t>
                  </w:r>
                  <w:r w:rsidRPr="00E54F6B">
                    <w:t xml:space="preserve">изменение, изложив </w:t>
                  </w:r>
                  <w:r>
                    <w:t>строку пятую таблицы раздела 3 «Цели и задачи долговой политики»</w:t>
                  </w:r>
                  <w:r w:rsidRPr="00E54F6B">
                    <w:t xml:space="preserve"> </w:t>
                  </w:r>
                  <w:r w:rsidR="003A5513">
                    <w:t xml:space="preserve">приложения к постановлению </w:t>
                  </w:r>
                  <w:r w:rsidRPr="00E54F6B">
                    <w:t>в следующей редакции:</w:t>
                  </w:r>
                </w:p>
                <w:p w:rsidR="004231D2" w:rsidRDefault="004231D2" w:rsidP="004231D2">
                  <w:pPr>
                    <w:pStyle w:val="a4"/>
                  </w:pPr>
                </w:p>
              </w:tc>
            </w:tr>
          </w:tbl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567"/>
              <w:gridCol w:w="567"/>
              <w:gridCol w:w="567"/>
              <w:gridCol w:w="567"/>
              <w:gridCol w:w="567"/>
              <w:gridCol w:w="567"/>
              <w:gridCol w:w="561"/>
            </w:tblGrid>
            <w:tr w:rsidR="004231D2" w:rsidRPr="00150359" w:rsidTr="00C66C90">
              <w:tc>
                <w:tcPr>
                  <w:tcW w:w="5098" w:type="dxa"/>
                </w:tcPr>
                <w:p w:rsidR="004231D2" w:rsidRPr="00150359" w:rsidRDefault="00F077DB" w:rsidP="004231D2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</w:t>
                  </w:r>
                  <w:r w:rsidR="00526897" w:rsidRPr="00526897">
                    <w:rPr>
                      <w:sz w:val="16"/>
                      <w:szCs w:val="16"/>
                    </w:rPr>
                    <w:t xml:space="preserve">Отношение годовой суммы расходов по погашению и обслуживанию государственного долга к общему объему налоговых и неналоговых доходов областного бюджета и дотаций из других бюджетов бюджетной системы Российской Федерации </w:t>
                  </w:r>
                  <w:bookmarkStart w:id="0" w:name="_GoBack"/>
                  <w:bookmarkEnd w:id="0"/>
                  <w:r w:rsidR="004231D2" w:rsidRPr="00150359">
                    <w:rPr>
                      <w:sz w:val="16"/>
                      <w:szCs w:val="16"/>
                    </w:rPr>
                    <w:t>(%)</w:t>
                  </w:r>
                </w:p>
                <w:p w:rsidR="004231D2" w:rsidRPr="00150359" w:rsidRDefault="004231D2" w:rsidP="004231D2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231D2" w:rsidRPr="00150359" w:rsidRDefault="004231D2" w:rsidP="004231D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50359">
                    <w:rPr>
                      <w:sz w:val="16"/>
                      <w:szCs w:val="16"/>
                    </w:rPr>
                    <w:t>&lt;</w:t>
                  </w: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231D2" w:rsidRPr="00150359" w:rsidRDefault="004231D2" w:rsidP="004231D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50359">
                    <w:rPr>
                      <w:sz w:val="16"/>
                      <w:szCs w:val="16"/>
                    </w:rPr>
                    <w:t>&lt;</w:t>
                  </w: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231D2" w:rsidRPr="00150359" w:rsidRDefault="004231D2" w:rsidP="004231D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50359">
                    <w:rPr>
                      <w:sz w:val="16"/>
                      <w:szCs w:val="16"/>
                    </w:rPr>
                    <w:t>&lt;</w:t>
                  </w: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231D2" w:rsidRPr="00150359" w:rsidRDefault="004231D2" w:rsidP="004231D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50359">
                    <w:rPr>
                      <w:sz w:val="16"/>
                      <w:szCs w:val="16"/>
                    </w:rPr>
                    <w:t>&lt;</w:t>
                  </w: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231D2" w:rsidRPr="00150359" w:rsidRDefault="004231D2" w:rsidP="004231D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50359">
                    <w:rPr>
                      <w:sz w:val="16"/>
                      <w:szCs w:val="16"/>
                    </w:rPr>
                    <w:t>&lt;</w:t>
                  </w: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231D2" w:rsidRPr="00150359" w:rsidRDefault="004231D2" w:rsidP="004231D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50359">
                    <w:rPr>
                      <w:sz w:val="16"/>
                      <w:szCs w:val="16"/>
                    </w:rPr>
                    <w:t>&lt;</w:t>
                  </w: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1" w:type="dxa"/>
                </w:tcPr>
                <w:p w:rsidR="004231D2" w:rsidRPr="00150359" w:rsidRDefault="004231D2" w:rsidP="004231D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50359">
                    <w:rPr>
                      <w:sz w:val="16"/>
                      <w:szCs w:val="16"/>
                    </w:rPr>
                    <w:t>&lt;</w:t>
                  </w:r>
                  <w:r>
                    <w:rPr>
                      <w:sz w:val="16"/>
                      <w:szCs w:val="16"/>
                    </w:rPr>
                    <w:t>20</w:t>
                  </w:r>
                  <w:r w:rsidR="00F077DB">
                    <w:rPr>
                      <w:sz w:val="16"/>
                      <w:szCs w:val="16"/>
                    </w:rPr>
                    <w:t>»</w:t>
                  </w:r>
                </w:p>
              </w:tc>
            </w:tr>
          </w:tbl>
          <w:p w:rsidR="00D65A60" w:rsidRDefault="00D65A60" w:rsidP="00D0642A">
            <w:pPr>
              <w:pStyle w:val="a4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AA6283" w:rsidRDefault="003B24BE">
            <w:pPr>
              <w:pStyle w:val="a4"/>
              <w:ind w:right="-156" w:firstLine="0"/>
              <w:jc w:val="left"/>
            </w:pPr>
            <w:r>
              <w:t>Губернатор</w:t>
            </w:r>
          </w:p>
          <w:p w:rsidR="00C33692" w:rsidRPr="00AA6283" w:rsidRDefault="00C33692">
            <w:pPr>
              <w:pStyle w:val="a4"/>
              <w:ind w:right="-156" w:firstLine="0"/>
              <w:jc w:val="left"/>
            </w:pPr>
            <w:r w:rsidRPr="00AA6283">
              <w:t>Ивановской области</w:t>
            </w:r>
          </w:p>
        </w:tc>
        <w:tc>
          <w:tcPr>
            <w:tcW w:w="4638" w:type="dxa"/>
          </w:tcPr>
          <w:p w:rsidR="00C33692" w:rsidRPr="00AA6283" w:rsidRDefault="00C33692">
            <w:pPr>
              <w:pStyle w:val="a4"/>
              <w:ind w:firstLine="0"/>
              <w:jc w:val="right"/>
            </w:pPr>
          </w:p>
          <w:p w:rsidR="00C33692" w:rsidRPr="00AA6283" w:rsidRDefault="00C33692" w:rsidP="003B24BE">
            <w:pPr>
              <w:pStyle w:val="a4"/>
              <w:ind w:firstLine="0"/>
              <w:jc w:val="right"/>
              <w:rPr>
                <w:lang w:val="en-US"/>
              </w:rPr>
            </w:pPr>
            <w:r w:rsidRPr="00AA6283"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1606CE">
      <w:footerReference w:type="default" r:id="rId8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29" w:rsidRDefault="005B1C29">
      <w:r>
        <w:separator/>
      </w:r>
    </w:p>
  </w:endnote>
  <w:endnote w:type="continuationSeparator" w:id="0">
    <w:p w:rsidR="005B1C29" w:rsidRDefault="005B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453B0D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526897">
      <w:rPr>
        <w:rFonts w:ascii="Courier New" w:hAnsi="Courier New"/>
        <w:i/>
        <w:noProof/>
        <w:sz w:val="16"/>
        <w:lang w:val="en-US"/>
      </w:rPr>
      <w:t>10.01.19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26897">
      <w:rPr>
        <w:rFonts w:ascii="Courier New" w:hAnsi="Courier New"/>
        <w:i/>
        <w:noProof/>
        <w:snapToGrid w:val="0"/>
        <w:sz w:val="16"/>
        <w:lang w:val="en-US"/>
      </w:rPr>
      <w:t>Текст постановления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26897">
      <w:rPr>
        <w:rFonts w:ascii="Courier New" w:hAnsi="Courier New"/>
        <w:i/>
        <w:noProof/>
        <w:snapToGrid w:val="0"/>
        <w:sz w:val="16"/>
        <w:lang w:val="en-US"/>
      </w:rPr>
      <w:t>НММ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26897">
      <w:rPr>
        <w:rFonts w:ascii="Courier New" w:hAnsi="Courier New"/>
        <w:i/>
        <w:noProof/>
        <w:snapToGrid w:val="0"/>
        <w:sz w:val="16"/>
        <w:lang w:val="en-US"/>
      </w:rPr>
      <w:t>1/11/2019 12:54:00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29" w:rsidRDefault="005B1C29">
      <w:r>
        <w:separator/>
      </w:r>
    </w:p>
  </w:footnote>
  <w:footnote w:type="continuationSeparator" w:id="0">
    <w:p w:rsidR="005B1C29" w:rsidRDefault="005B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310A0"/>
    <w:rsid w:val="000B2E02"/>
    <w:rsid w:val="001606CE"/>
    <w:rsid w:val="00174AA9"/>
    <w:rsid w:val="001A1BD1"/>
    <w:rsid w:val="00253FBA"/>
    <w:rsid w:val="00302208"/>
    <w:rsid w:val="003546D4"/>
    <w:rsid w:val="00396B07"/>
    <w:rsid w:val="003A5513"/>
    <w:rsid w:val="003B24BE"/>
    <w:rsid w:val="003C5948"/>
    <w:rsid w:val="004017F7"/>
    <w:rsid w:val="004231D2"/>
    <w:rsid w:val="00434DFC"/>
    <w:rsid w:val="0044356F"/>
    <w:rsid w:val="00453B0D"/>
    <w:rsid w:val="004C5183"/>
    <w:rsid w:val="00526897"/>
    <w:rsid w:val="005B1C29"/>
    <w:rsid w:val="005B4883"/>
    <w:rsid w:val="00616AE9"/>
    <w:rsid w:val="0065430D"/>
    <w:rsid w:val="00710963"/>
    <w:rsid w:val="00730732"/>
    <w:rsid w:val="00795E14"/>
    <w:rsid w:val="007B53BF"/>
    <w:rsid w:val="007C7547"/>
    <w:rsid w:val="008D20BC"/>
    <w:rsid w:val="008D2209"/>
    <w:rsid w:val="008F5AE1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D6B78"/>
    <w:rsid w:val="00C21F7E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C4800"/>
    <w:rsid w:val="00F077DB"/>
    <w:rsid w:val="00F12644"/>
    <w:rsid w:val="00F37464"/>
    <w:rsid w:val="00F47DAB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9806F0-B791-442A-BF7B-D2C4CF71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table" w:styleId="a8">
    <w:name w:val="Table Grid"/>
    <w:basedOn w:val="a1"/>
    <w:rsid w:val="0042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F077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07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Ivadm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bakvv</dc:creator>
  <cp:keywords/>
  <cp:lastModifiedBy>Наталья М. Морозова</cp:lastModifiedBy>
  <cp:revision>5</cp:revision>
  <cp:lastPrinted>2019-01-11T09:54:00Z</cp:lastPrinted>
  <dcterms:created xsi:type="dcterms:W3CDTF">2019-01-10T12:17:00Z</dcterms:created>
  <dcterms:modified xsi:type="dcterms:W3CDTF">2019-01-11T13:37:00Z</dcterms:modified>
</cp:coreProperties>
</file>