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E4" w:rsidRPr="00A74FC9" w:rsidRDefault="003E12E4">
      <w:pPr>
        <w:pStyle w:val="ConsPlusNormal"/>
        <w:jc w:val="right"/>
        <w:outlineLvl w:val="0"/>
        <w:rPr>
          <w:rFonts w:ascii="Times New Roman" w:hAnsi="Times New Roman" w:cs="Times New Roman"/>
          <w:sz w:val="24"/>
          <w:szCs w:val="24"/>
        </w:rPr>
      </w:pPr>
      <w:bookmarkStart w:id="0" w:name="_GoBack"/>
      <w:r w:rsidRPr="00A74FC9">
        <w:rPr>
          <w:rFonts w:ascii="Times New Roman" w:hAnsi="Times New Roman" w:cs="Times New Roman"/>
          <w:sz w:val="24"/>
          <w:szCs w:val="24"/>
        </w:rPr>
        <w:t>Приложение 8</w:t>
      </w:r>
    </w:p>
    <w:p w:rsidR="003E12E4" w:rsidRPr="00A74FC9" w:rsidRDefault="003E12E4">
      <w:pPr>
        <w:pStyle w:val="ConsPlusNormal"/>
        <w:jc w:val="right"/>
        <w:rPr>
          <w:rFonts w:ascii="Times New Roman" w:hAnsi="Times New Roman" w:cs="Times New Roman"/>
          <w:sz w:val="24"/>
          <w:szCs w:val="24"/>
        </w:rPr>
      </w:pPr>
      <w:r w:rsidRPr="00A74FC9">
        <w:rPr>
          <w:rFonts w:ascii="Times New Roman" w:hAnsi="Times New Roman" w:cs="Times New Roman"/>
          <w:sz w:val="24"/>
          <w:szCs w:val="24"/>
        </w:rPr>
        <w:t>к Закону</w:t>
      </w:r>
    </w:p>
    <w:p w:rsidR="003E12E4" w:rsidRPr="00A74FC9" w:rsidRDefault="003E12E4">
      <w:pPr>
        <w:pStyle w:val="ConsPlusNormal"/>
        <w:jc w:val="right"/>
        <w:rPr>
          <w:rFonts w:ascii="Times New Roman" w:hAnsi="Times New Roman" w:cs="Times New Roman"/>
          <w:sz w:val="24"/>
          <w:szCs w:val="24"/>
        </w:rPr>
      </w:pPr>
      <w:r w:rsidRPr="00A74FC9">
        <w:rPr>
          <w:rFonts w:ascii="Times New Roman" w:hAnsi="Times New Roman" w:cs="Times New Roman"/>
          <w:sz w:val="24"/>
          <w:szCs w:val="24"/>
        </w:rPr>
        <w:t>Ивановской области</w:t>
      </w:r>
    </w:p>
    <w:p w:rsidR="003E12E4" w:rsidRPr="00A74FC9" w:rsidRDefault="003E12E4">
      <w:pPr>
        <w:pStyle w:val="ConsPlusNormal"/>
        <w:jc w:val="right"/>
        <w:rPr>
          <w:rFonts w:ascii="Times New Roman" w:hAnsi="Times New Roman" w:cs="Times New Roman"/>
          <w:sz w:val="24"/>
          <w:szCs w:val="24"/>
        </w:rPr>
      </w:pPr>
      <w:r w:rsidRPr="00A74FC9">
        <w:rPr>
          <w:rFonts w:ascii="Times New Roman" w:hAnsi="Times New Roman" w:cs="Times New Roman"/>
          <w:sz w:val="24"/>
          <w:szCs w:val="24"/>
        </w:rPr>
        <w:t>«Об областном бюджете на 2020 год</w:t>
      </w:r>
    </w:p>
    <w:p w:rsidR="003E12E4" w:rsidRPr="00A74FC9" w:rsidRDefault="003E12E4">
      <w:pPr>
        <w:pStyle w:val="ConsPlusNormal"/>
        <w:jc w:val="right"/>
        <w:rPr>
          <w:rFonts w:ascii="Times New Roman" w:hAnsi="Times New Roman" w:cs="Times New Roman"/>
          <w:sz w:val="24"/>
          <w:szCs w:val="24"/>
        </w:rPr>
      </w:pPr>
      <w:r w:rsidRPr="00A74FC9">
        <w:rPr>
          <w:rFonts w:ascii="Times New Roman" w:hAnsi="Times New Roman" w:cs="Times New Roman"/>
          <w:sz w:val="24"/>
          <w:szCs w:val="24"/>
        </w:rPr>
        <w:t>и на плановый период 2021 и 2022 годов»</w:t>
      </w:r>
    </w:p>
    <w:p w:rsidR="003E12E4" w:rsidRPr="00A74FC9" w:rsidRDefault="003E12E4">
      <w:pPr>
        <w:pStyle w:val="ConsPlusNormal"/>
        <w:jc w:val="right"/>
        <w:rPr>
          <w:rFonts w:ascii="Times New Roman" w:hAnsi="Times New Roman" w:cs="Times New Roman"/>
          <w:sz w:val="24"/>
          <w:szCs w:val="24"/>
        </w:rPr>
      </w:pPr>
      <w:r w:rsidRPr="00A74FC9">
        <w:rPr>
          <w:rFonts w:ascii="Times New Roman" w:hAnsi="Times New Roman" w:cs="Times New Roman"/>
          <w:sz w:val="24"/>
          <w:szCs w:val="24"/>
        </w:rPr>
        <w:t>от 16.12.2019 № 75-ОЗ</w:t>
      </w:r>
    </w:p>
    <w:p w:rsidR="003E12E4" w:rsidRPr="00A74FC9" w:rsidRDefault="003E12E4">
      <w:pPr>
        <w:pStyle w:val="ConsPlusNormal"/>
        <w:jc w:val="center"/>
        <w:rPr>
          <w:rFonts w:ascii="Times New Roman" w:hAnsi="Times New Roman" w:cs="Times New Roman"/>
          <w:sz w:val="24"/>
          <w:szCs w:val="24"/>
        </w:rPr>
      </w:pP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РАСПРЕДЕЛЕНИЕ</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БЮДЖЕТНЫХ АССИГНОВАНИЙ ПО ЦЕЛЕВЫМ СТАТЬЯМ</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(ГОСУДАРСТВЕННЫМ ПРОГРАММАМ ИВАНОВСКОЙ ОБЛАСТИ</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И НЕ ВКЛЮЧЕННЫМ В ГОСУДАРСТВЕННЫЕ ПРОГРАММЫ</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ИВАНОВСКОЙ ОБЛАСТИ НАПРАВЛЕНИЯМ ДЕЯТЕЛЬНОСТИ ОРГАНОВ</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ГОСУДАРСТВЕННОЙ ВЛАСТИ ИВАНОВСКОЙ ОБЛАСТИ (ГОСУДАРСТВЕННЫХ</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ОРГАНОВ ИВАНОВСКОЙ ОБЛАСТИ)), ГРУППАМ ВИДОВ РАСХОДОВ</w:t>
      </w:r>
    </w:p>
    <w:p w:rsidR="003E12E4" w:rsidRPr="00A74FC9" w:rsidRDefault="003E12E4">
      <w:pPr>
        <w:pStyle w:val="ConsPlusTitle"/>
        <w:jc w:val="center"/>
        <w:rPr>
          <w:rFonts w:ascii="Times New Roman" w:hAnsi="Times New Roman" w:cs="Times New Roman"/>
          <w:sz w:val="24"/>
          <w:szCs w:val="24"/>
        </w:rPr>
      </w:pPr>
      <w:r w:rsidRPr="00A74FC9">
        <w:rPr>
          <w:rFonts w:ascii="Times New Roman" w:hAnsi="Times New Roman" w:cs="Times New Roman"/>
          <w:sz w:val="24"/>
          <w:szCs w:val="24"/>
        </w:rPr>
        <w:t>КЛАССИФИКАЦИИ РАСХОДОВ ОБЛАСТНОГО БЮДЖЕТА НА 2020 ГОД</w:t>
      </w:r>
    </w:p>
    <w:p w:rsidR="003E12E4" w:rsidRPr="00A74FC9" w:rsidRDefault="003E12E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3E12E4" w:rsidRPr="00A74FC9">
        <w:tc>
          <w:tcPr>
            <w:tcW w:w="3855"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Наименование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Целевая статья</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Вид расходов</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Сумма, руб.</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4"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здравоохранения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8180761955,12</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«Модернизация системы здравоохранения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1739614719,00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«Укрепление материально-технической базы областных учреждений здравоохранения»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605579591,00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0110100020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27227550,00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0110100030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84052041,00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Приобретение оборудования областным учреждениям здравоохранения (Закупка товаров, </w:t>
            </w:r>
            <w:r w:rsidRPr="00A74FC9">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lastRenderedPageBreak/>
              <w:t>0110100040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0110100040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370500000,00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0110100060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0110102890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0110107700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0110124000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0110124000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lastRenderedPageBreak/>
              <w:t>Основное мероприятие «Строительство учреждений здравоохранения»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0110240630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11400000,00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011№106800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11400000,00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«Борьба с сердечно-сосудистыми заболеваниями»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122842500,00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011№200030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011№251920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114642500,00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«Борьба с онкологическими заболеваниями»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551291800,00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w:t>
            </w:r>
            <w:r w:rsidRPr="00A74F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lastRenderedPageBreak/>
              <w:t>011№300020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011№300030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57190200,00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011№351900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492601600,00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84191828,00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011№451700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84191828,00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011№700000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349309000,00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011№751140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127487600,00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Создание единого цифрового </w:t>
            </w:r>
            <w:r w:rsidRPr="00A74FC9">
              <w:rPr>
                <w:rFonts w:ascii="Times New Roman" w:hAnsi="Times New Roman" w:cs="Times New Roman"/>
                <w:sz w:val="24"/>
                <w:szCs w:val="24"/>
              </w:rPr>
              <w:lastRenderedPageBreak/>
              <w:t>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lastRenderedPageBreak/>
              <w:t>011№751140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221821400,00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637431885,08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первичной медико-санитарной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227123548,26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0120100070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203667016,76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0120122870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23456531,50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«Профилактика инфекционных заболеваний, включая иммунопрофилактику»</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28736455,00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0120220020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28736455,00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Основное мероприятие </w:t>
            </w:r>
            <w:r w:rsidRPr="00A74FC9">
              <w:rPr>
                <w:rFonts w:ascii="Times New Roman" w:hAnsi="Times New Roman" w:cs="Times New Roman"/>
                <w:sz w:val="24"/>
                <w:szCs w:val="24"/>
              </w:rPr>
              <w:lastRenderedPageBreak/>
              <w:t>«Обеспечение лекарственными препаратами, медицинскими изделиями и лечебным питанием отдельных групп населения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lastRenderedPageBreak/>
              <w:t>0120300000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263986000,00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0120351610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69026300,00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0120352160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2966700,00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0120354600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191993000,00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lastRenderedPageBreak/>
              <w:t>Региональный проект «Борьба с сердечно-сосудистыми заболеваниями»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117227281,82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012№224500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5589100,00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012№255860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111638181,82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«Старшее поколение»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012P300000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358600,00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012P354680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358600,00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1321397568,76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«Специализированная медицинская помощь»</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1028064837,00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0130100080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881451001,35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0130100090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32518321,90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0130102500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20030852,38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0130122880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9591371,37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01301R4020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84473290,00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41868665,84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0130300110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41868665,84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«Предупреждение и борьба с социально значимыми инфекционными заболеваниями»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23330645,16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01304R2021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16502473,12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01304R2022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4057204,30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01304R2023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2770967,74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146824798,76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0130503700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138181798,76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0130571260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8643000,00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«Совершенствование оказания скорой, в том числе скорой специализированной, медицинской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37308622,00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0130607300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37308622,00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013№155540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«Паллиативная медицинская помощь»</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122855467,74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паллиативной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122855467,74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0140124600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2804300,00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0140180010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70510200,00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01401R2011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31540967,74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01401R2012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«Другие вопросы в сфере здравоохранения»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194789530,14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58007948,83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0160100120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42624179,03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0160100120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15058769,80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0160100120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8821758,30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0160200180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7408861,01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0160200180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1406307,29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0160200180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6590,00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13599967,45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0160300190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13599967,45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30088648,56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0160400200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30088648,56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«Судебно-медицинская экспертиза»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81869507,00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0160501970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81869507,00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2401700,00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0160659800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1585958,32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0160659800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815741,68</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«Меры социальной поддержки в сфере здравоохранения»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521053884,40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«Меры социальной поддержки отдельных групп населения при оказании медицинской помощи»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2888840,00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Компенсация затрат по проезду на транспорте общего пользования междугородного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0170170890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1706848,00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A74FC9">
                <w:rPr>
                  <w:rFonts w:ascii="Times New Roman" w:hAnsi="Times New Roman" w:cs="Times New Roman"/>
                  <w:sz w:val="24"/>
                  <w:szCs w:val="24"/>
                </w:rPr>
                <w:t>частью 1 статьи 3</w:t>
              </w:r>
            </w:hyperlink>
            <w:r w:rsidRPr="00A74FC9">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0170171080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701992,00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0170171090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518165044,40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history="1">
              <w:r w:rsidRPr="00A74FC9">
                <w:rPr>
                  <w:rFonts w:ascii="Times New Roman" w:hAnsi="Times New Roman" w:cs="Times New Roman"/>
                  <w:sz w:val="24"/>
                  <w:szCs w:val="24"/>
                </w:rPr>
                <w:t>Перечне</w:t>
              </w:r>
            </w:hyperlink>
            <w:r w:rsidRPr="00A74FC9">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0170271240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99868,36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0170271310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518065176,04</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3"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«Организация обязательного медицинского страхования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0180000000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3572312900,00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0180100000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3572312900,00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0180171100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3572312900,00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4"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«Охрана здоровья матери и ребенка»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01А0000000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9556000,00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системы раннего выявления и коррекции нарушений развития ребенка»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01А0100000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9556000,00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01А0181900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6464000,00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01А0181910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3092000,00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«Кадровое обеспечение системы здравоохранения»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01Б0000000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61750000,00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«Единовременные компенсационные выплаты медицинским работникам»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01Б0100000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01Б01R1380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«Социальная поддержка отдельных категорий медицинских работников»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01Б0200000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9750000,00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01Б0271280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6750000,00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01Б0271290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6"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образования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9839147138,84</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общего образования»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7848085825,29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дошкольного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2735133930,65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0210105600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2687882,28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0210105600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435098,40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0210180170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2666013833,00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0210180740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55371116,97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0210185500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10626000,00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3943176594,14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383268724,73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182288740,11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11138822,91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2975354,91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967018,86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5309465,82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0210200530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82495,50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7567287,56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2213897,45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0210200550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769571,00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0210205800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31078169,29</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0210253031</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107779560,00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0210253032</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8384840,00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0210280150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3167256805,25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0210280160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32095840,75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«Содействие развитию общего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209548542,00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0210300220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0210300230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169150,00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0210300240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1365600,00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0210300260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1984600,00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0210302280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1226100,00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0210303580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0210320040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1888700,00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0210320110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0210321430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6657635,00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0210322930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272000,00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0210381950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108000000,00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0210386300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0210390020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Мероприятия государственной </w:t>
            </w:r>
            <w:hyperlink r:id="rId18" w:history="1">
              <w:r w:rsidRPr="00A74FC9">
                <w:rPr>
                  <w:rFonts w:ascii="Times New Roman" w:hAnsi="Times New Roman" w:cs="Times New Roman"/>
                  <w:sz w:val="24"/>
                  <w:szCs w:val="24"/>
                </w:rPr>
                <w:t>программы</w:t>
              </w:r>
            </w:hyperlink>
            <w:r w:rsidRPr="00A74FC9">
              <w:rPr>
                <w:rFonts w:ascii="Times New Roman" w:hAnsi="Times New Roman" w:cs="Times New Roman"/>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02103R0271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3774947,00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02103R2550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10028710,00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7773600,00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0210559900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5748734,94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0210559900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2024865,06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кадрового потенциала системы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25962422,37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0210603600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9918370,76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0210683110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1157600,00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02106R2560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02106R5320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3886451,61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«Современная школа»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522099900,17</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021E151690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021E151690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46916464,65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021E151870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7815051,00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Модернизация инфраструктуры общего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021E152390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327353540,00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021E155200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96807100,04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021E155200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43207679,98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«Успех каждого ребенка»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22386022,00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021E250970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22386022,00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«Поддержка семей, имеющих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48980,00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021E306900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48980,00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021P200000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379955833,96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021P251590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49408922,13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021P252320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330546911,83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«Проект «Создание современной образовательной среды для школьников»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021П900000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021П983010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профессионального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1162067252,23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1144389355,23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0220100460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657235486,20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0220100490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280224136,79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0220102440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25698127,20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0220102450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97661031,04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0220170780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83570574,00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системы профессионального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0220200360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11967897,00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0220303550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11967897,00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022E600000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3710000,00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022E607500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3710000,00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2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дополнительного образования и реализация государственной молодежной политики»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300447994,17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образовательных программ дополнительного образования детей и мероприятия по их развитию»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221304549,53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0230100570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20558329,49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0230181420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35929929,60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0230181430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70305710,00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0230181440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20033561,44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0230181950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7981320,00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02301R3060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66495699,00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«Выявление и поддержка одаренных детей и молодежи»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24308039,75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0230200420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0230200440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0230200450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667000,00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0230201670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0230201670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18149339,75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0230203590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869500,00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0230205400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0230220070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139000,00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0230220080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144200,00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0230220080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0230220140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2964800,00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0230220150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451300,00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0230290040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государственной молодежной политики»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0230300000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4066398,87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0230320160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0230320160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3466398,87</w:t>
            </w:r>
          </w:p>
        </w:tc>
      </w:tr>
      <w:tr w:rsidR="003E12E4" w:rsidRPr="00A74FC9">
        <w:tblPrEx>
          <w:tblBorders>
            <w:insideH w:val="nil"/>
          </w:tblBorders>
        </w:tblPrEx>
        <w:tc>
          <w:tcPr>
            <w:tcW w:w="9066" w:type="dxa"/>
            <w:gridSpan w:val="4"/>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Абзац исключен. - </w:t>
            </w:r>
            <w:hyperlink r:id="rId21" w:history="1">
              <w:r w:rsidRPr="00A74FC9">
                <w:rPr>
                  <w:rFonts w:ascii="Times New Roman" w:hAnsi="Times New Roman" w:cs="Times New Roman"/>
                  <w:sz w:val="24"/>
                  <w:szCs w:val="24"/>
                </w:rPr>
                <w:t>Закон</w:t>
              </w:r>
            </w:hyperlink>
            <w:r w:rsidRPr="00A74FC9">
              <w:rPr>
                <w:rFonts w:ascii="Times New Roman" w:hAnsi="Times New Roman" w:cs="Times New Roman"/>
                <w:sz w:val="24"/>
                <w:szCs w:val="24"/>
              </w:rPr>
              <w:t xml:space="preserve"> Ивановской области от 26.06.2020 № 31-ОЗ</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«Дополнительное профессиональное образование»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31676076,02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0230400600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11666171,22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0230401660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12589904,80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02304R5390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7420000,00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«Доступное дополнительное образование для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0230583190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«Социальная активность»</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023E800000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9092930,00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023E854120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9092930,00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2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«Социальная поддержка в сфере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287104754,02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287104754,02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0250170080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0250170090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11274167,00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0250170970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89738999,10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0250171040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8233960,00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0250171040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12612920,00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0250171050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2687659,10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0250180080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77193866,00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0250180090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1453800,00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0250180100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31325953,00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0250180110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52457929,82</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23"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цифровизации образовательного процесса в регионе»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0270000000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241441313,13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«Цифровая образовательная среда»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027E400000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241441313,13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027E452100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173956314,07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027E452100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54220150,58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центров цифрового образования детей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027E452190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13264848,48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24"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9966593389,80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2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«Модернизация и развитие социального обслуживания населения»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1737582585,31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1737073495,17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824756859,70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677023278,98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16622273,58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12915073,32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28881494,55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298605,69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2280957,06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193840,00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75035553,47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0310100670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13468496,00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0310100710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70807066,71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0310105900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4696849,59</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0310107800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160475,66</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0310107800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9118085,78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0310160630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702268,71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0310160630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112316,37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«Старшее поколение»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031P300000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509090,14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031P340610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509090,14</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2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365258977,55</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365258977,55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0320100640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34427207,32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0320100640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1092000,00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0320100690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22904001,20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0320100690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0320102460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187532937,73</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0320102460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1111555,00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0320102460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957193,72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0320102460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9551744,78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0320107800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2667438,43</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2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мер социальной поддержки отдельных категорий граждан»</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4259421607,05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1433810547,28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12923999,65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914002804,50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0330170220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5882286,07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0330170220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414385572,00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0330170250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12587634,00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0330170270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339309,00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66232726,47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0330170310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88700,00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0330170340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4198000,00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0330170350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0330170990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53409,99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0330170990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3112905,60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ветеранам труда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433045014,90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3831035,57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267972046,32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1776149,75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127688695,20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0330270260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3119434,00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0330270320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28173654,06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0330270360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484000,00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13728944,60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0330370130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131320,62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0330370130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9185573,00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68126,25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3762052,20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151710,00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0330370330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421762,53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0330370370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поддержки в связи с погребением умерших»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9813712,76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0330420170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749255,22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0330470200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144752,54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0330470200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8919705,00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138124140,17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0330570150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1674650,64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0330570150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113698845,55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0330570160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330010,54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0330570160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22420633,44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22138100,00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0330651370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305900,00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0330651370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21832200,00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мер социальной поддержки лицам, награжденным нагрудным знаком «Почетный донор России»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0330700000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161736400,00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0330752200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1622713,96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0330752200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160113686,04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мер социальной поддержки гражданам при возникновении поствакцинальных осложнений»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0330800000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77100,00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0330852400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527,84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0330852400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76572,16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мер государственной поддержки инвалидам»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0330900000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289100,00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0330952800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0330952800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284800,00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мер социальной поддержки по оплате жилищно-коммунальных услуг отдельным категориям граждан»</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808885300,00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0331052500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11953996,64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0331052500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796931303,36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245353088,42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отдельным категориям граждан государственной социальной помощи в виде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0331170170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4168100,00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0331171000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2551650,00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03311R4040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1739038,42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03311R4040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215004841,64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03311R4040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21889458,36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939093799,64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0331270140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7684983,54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0331270140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865080000,00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0331270180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1980630,00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0331270190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0331270290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36424886,82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32" w:history="1">
              <w:r w:rsidRPr="00A74FC9">
                <w:rPr>
                  <w:rFonts w:ascii="Times New Roman" w:hAnsi="Times New Roman" w:cs="Times New Roman"/>
                  <w:sz w:val="24"/>
                  <w:szCs w:val="24"/>
                </w:rPr>
                <w:t>Указом</w:t>
              </w:r>
            </w:hyperlink>
            <w:r w:rsidRPr="00A74FC9">
              <w:rPr>
                <w:rFonts w:ascii="Times New Roman" w:hAnsi="Times New Roman" w:cs="Times New Roman"/>
                <w:sz w:val="24"/>
                <w:szCs w:val="24"/>
              </w:rPr>
              <w:t xml:space="preserve"> Президента Российской Федерации от 07.05.2008 № 714 «Об обеспечении жильем ветеранов Великой Отечественной войны 1941 - 1945 годов» и Федеральным </w:t>
            </w:r>
            <w:hyperlink r:id="rId33"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12.01.1995 № 5-ФЗ «О ветеранах»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0331280240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15900000,00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03312R4620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176899,28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03312R4620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11746400,00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социальных доплат к пенсии»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53271046,28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11624,11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0331370400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2285891,18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0331370410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0331370410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2511,38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0331370420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386933,98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0331370630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16836,09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0331370630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1368788,40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641785,73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47894457,00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0331370790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7663,77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0331370790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636290,64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0331400000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55313,00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0331451980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55313,00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34"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«Реализация государственной политики в интересах семьи и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3592188919,89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1381343000,95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5"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0340152700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45941,64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6"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0340152700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3207558,36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7"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0340153800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4276275,33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0340153800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338544024,67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0340170380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5348981,56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177895,48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169424267,16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5099,64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505315,20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22622,30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2089241,00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0340170490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26987560,00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0340170580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897300,00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0340170590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0340171300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5000036,01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03401R3020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8148622,60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03401R3020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814862260,00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105647866,18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0340270100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607813,82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0340270100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53110152,36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0340270460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51929900,00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414522659,67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0340301860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0340352600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4558700,00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0340359400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1234849,77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122541408,00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1018920,00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129504732,00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475312,13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47531212,80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1455,60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185006,76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80718,48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0340370900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17579434,50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03403R0820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89778209,63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отдыха и оздоровления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208948532,00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0340420190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183914600,00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0340480190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22866459,00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0340480200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2167473,00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«Финансовая поддержка семей при рождении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1481726861,09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034P150840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4197003,75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034P150840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397052500,00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034P155730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15160696,00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034P155730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1015681104,00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034P171210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30915,88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034P171210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2831124,50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034P171220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494094,69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034P171220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44906268,00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034P171230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14214,51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034P171230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1358939,76</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3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«Организация мероприятий в интересах отдельных категорий граждан»</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1316900,00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0350120280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0350120290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0350120300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99000,00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0350120310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мероприятий в интересах детей-сирот и детей, оставшихся без попечения родителей»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858000,00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0350220200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676000,00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0350220220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«Анализ социально-экономического положения слабо защищенных категорий населения»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58900,00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0350320180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58900,00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4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0360000000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10824400,00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мероприятий в интересах лиц с ограниченными возможностями здоровья»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0360200000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0360270760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0360600000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10674400,00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03606R5140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2673440,00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03606R5140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8000960,00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41"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526725222,45</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4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«Мероприятия в сфере занятости населения»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269559270,00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мероприятий по содействию занятости населения»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8271170,00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0510124200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3525370,00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0510124200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4728800,00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0510124300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«Осуществление социальных выплат гражданам, признанным в установленном порядке безработными»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261288100,00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Социальные выплаты безработным гражданам в соответствии с </w:t>
            </w:r>
            <w:hyperlink r:id="rId43"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0510252900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5052300,00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Социальные выплаты безработным гражданам в соответствии с </w:t>
            </w:r>
            <w:hyperlink r:id="rId44"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0510252900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244235800,00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Социальные выплаты безработным гражданам в соответствии с </w:t>
            </w:r>
            <w:hyperlink r:id="rId45"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0510252900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4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деятельности учреждений в сфере занятости населения»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160507693,15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160507693,15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0520100940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128962987,92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0520100940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30373084,03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0520100940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1171621,20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4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дополнительных мер социальной поддержки участникам подпрограммы»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2880000,00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8" w:history="1">
              <w:r w:rsidRPr="00A74FC9">
                <w:rPr>
                  <w:rFonts w:ascii="Times New Roman" w:hAnsi="Times New Roman" w:cs="Times New Roman"/>
                  <w:sz w:val="24"/>
                  <w:szCs w:val="24"/>
                </w:rPr>
                <w:t>программу</w:t>
              </w:r>
            </w:hyperlink>
            <w:r w:rsidRPr="00A74F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05401R0861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2880000,00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«Нормативное правовое, организационное и информационное обеспечение реализации подпрограммы»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0540200000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9" w:history="1">
              <w:r w:rsidRPr="00A74FC9">
                <w:rPr>
                  <w:rFonts w:ascii="Times New Roman" w:hAnsi="Times New Roman" w:cs="Times New Roman"/>
                  <w:sz w:val="24"/>
                  <w:szCs w:val="24"/>
                </w:rPr>
                <w:t>программу</w:t>
              </w:r>
            </w:hyperlink>
            <w:r w:rsidRPr="00A74F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05402R0862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«Мероприятия по содействию занятости лиц в возрасте 50-ти лет и старше, а также лиц предпенсионного возраста 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41327272,73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10315555,56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055P254610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7315555,56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055P254610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«Старшее поколение»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31011717,17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055P352940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9791409,17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055P352940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2083958,00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055P352940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19136350,00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«Поддержка занятости»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0560000000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51265656,57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«Поддержка занятости и повышение эффективности рынка труда для обеспечения роста производительности труда»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056L300000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51265656,57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056L352910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056L355690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21265656,57</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05П0000000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1165330,00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05П0100000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1165330,00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05П0124200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950430,00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05П0124200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214900,00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53"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341947881,39</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54"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«Борьба с преступностью и обеспечение безопасности граждан»</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24996553,16</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общественного порядка и профилактика правонарушений»</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24996553,16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0720121450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0720121590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0720180350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403407,75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0720180360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21260712,17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0720180370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2912433,24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0720190210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0720190220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5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«Гражданская защита населения и пожарная безопасность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316951328,23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112022373,57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0750101230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87982251,55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0750101230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13358139,20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0750101230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1254945,00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0750101240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871095,72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0750101240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6449982,10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0750101240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121880,00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0750120530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1984080,00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тушения пожаров силами Государственной противопожарной службы»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171020973,14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0750201250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143638201,66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0750201250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26637148,48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0750201250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745623,00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и содержание центра обработки вызовов Системы-112»</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0750300000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33907981,52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0750300970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24318649,55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0750300970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9460429,97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0750300970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128902,00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56"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«Охрана окружающей среды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160575830,01</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«Регулирование качества окружающей среды»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2363900,00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«Регулирование качества окружающей среды»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2363900,00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0830121030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1863900,00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0830121290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8"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«Воспроизводство и использование биологических ресурсов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10096500,00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10096500,00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0840159100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34300,00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0840159200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63500,00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0840159700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7473550,65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0840159700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2521649,35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0840159700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5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«Организация проведения мероприятий по содержанию сибиреязвенных скотомогильников»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0850000000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2204154,40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0850100000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2204154,40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0850182400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2204154,40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4622808,81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4124242,54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0870101280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2480824,42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0870101280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1021409,53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0870101280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10032,00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0870121750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611976,59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«Ведение Красной книги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498566,27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0870222900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498566,27</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комплексов очистных сооружений и систем водоотведения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0880000000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136320000,00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«Оздоровление Волги»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088G600000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127540000,00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088G684700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127540000,00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«Проект «Сохранение и предотвращение загрязнения реки Волги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088ПК00000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8780000,00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088ПК83170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8780000,00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4968466,80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«Ликвидация накопленного вреда окружающей среде»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0890100000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0890185600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«Чистая страна»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089G100000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468466,80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089G185700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468466,80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63"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307909164,52</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4"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«Формирование благоприятной инвестиционной среды»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100796809,69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благоприятных условий для привлечения инвестиций в экономику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52649242,69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1010120590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1010160030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2395060,72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1010160850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18671345,00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1010160860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26582836,97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1010160900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«Проект «Комплексное развитие моногородов, расположенных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101П300000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48147567,00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101П385300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5385342,00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101П385400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42762225,00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«Фундаментальные научные исследования»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реализации научных проектов»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1020161100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«Кадры для инновационной экономики»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45930693,75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«Подготовка управленческих кадров для организаций народного хозяйства Российской Федерации»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316093,75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10302R0660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316093,75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«Адресная поддержка повышения производительности труда на предприятиях»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103L200000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45614600,00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103L252961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45614600,00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малого и среднего предпринимательства»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156181661,08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104I500000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148288226,74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104I555273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24004141,41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104I555274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45902175,33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104I555275</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78381910,00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«Популяризация предпринимательства»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104I800000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7893434,34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104I855277</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7893434,34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68"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220512998,83</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6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«Электронное Правительство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64307030,49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и развитие инфраструктуры электронного Правительства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24518481,51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1110120640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1110120670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1235173,51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1110121100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1110123100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14283308,00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и развитие информационных систем электронного Правительства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34808447,97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1110221350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3019002,00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1110221600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9428748,99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1110221610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1110221620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1110221740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7025320,64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11102R0281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8335376,34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«Цифровое государственное управление»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111D600000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4980101,01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111D650080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4980101,01</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7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«Текущее обслуживание информационной и телекоммуникационной инфраструктуры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56759816,74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«Техническое сопровождение универсальных и социальных карт»</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1120120680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1120120700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1120121800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«Деятельность по сопровождению отраслевой и ведомственной информационных систем»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36759816,74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1120220690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4992272,65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1120220950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31767544,09</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7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99446151,60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98946151,60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1130101520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49889001,60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программно-технического комплекса «Криптобиокабина»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1130107600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1620000,00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1130182910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47437150,00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«Оценка качества оказания государственных и муниципальных услуг»</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1130221170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72"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6144342440,18</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73"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«Дорожное хозяйство»</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5934393783,70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«Строительство и реконструкция автомобильных дорог общего пользования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1195200000,00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1210140390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35200000,00</w:t>
            </w:r>
          </w:p>
        </w:tc>
      </w:tr>
      <w:tr w:rsidR="003E12E4" w:rsidRPr="00A74FC9">
        <w:tblPrEx>
          <w:tblBorders>
            <w:insideH w:val="nil"/>
          </w:tblBorders>
        </w:tblPrEx>
        <w:tc>
          <w:tcPr>
            <w:tcW w:w="9066" w:type="dxa"/>
            <w:gridSpan w:val="4"/>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Абзац исключен. - </w:t>
            </w:r>
            <w:hyperlink r:id="rId74" w:history="1">
              <w:r w:rsidRPr="00A74FC9">
                <w:rPr>
                  <w:rFonts w:ascii="Times New Roman" w:hAnsi="Times New Roman" w:cs="Times New Roman"/>
                  <w:sz w:val="24"/>
                  <w:szCs w:val="24"/>
                </w:rPr>
                <w:t>Закон</w:t>
              </w:r>
            </w:hyperlink>
            <w:r w:rsidRPr="00A74FC9">
              <w:rPr>
                <w:rFonts w:ascii="Times New Roman" w:hAnsi="Times New Roman" w:cs="Times New Roman"/>
                <w:sz w:val="24"/>
                <w:szCs w:val="24"/>
              </w:rPr>
              <w:t xml:space="preserve"> Ивановской области от 26.06.2020 № 31-ОЗ</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1210140640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1210140650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1210180510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307000000,00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1210186500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693000000,00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2379991876,68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1210220730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931844416,25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1210220740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1338147460,43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1210290100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в сфере дорожного хозяйства и транспортного обслуживания населения»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21251190,62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1210306600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21251190,62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«Дорожная сеть»</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2237950716,40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121R153931</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866493582,40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121R153932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121R153932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606762500,00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121R153933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644116418,00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121R153934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578216,00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«Общесистемные меры развития дорожного хозяйства»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121R254180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7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«Субсидирование транспортного обслуживания населения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209948656,48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209948656,48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1220160040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91061369,38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1220160050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87842204,10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1220160540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6045083,00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1220180530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76"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987310639,15</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7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отраслей агропромышленного комплекса»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345005361,83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«Поддержание доходности сельскохозяйственных товаропроизводителей»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104554161,29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13101R5081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64440322,58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13101R5082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40113838,71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подотраслей животноводства»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97530958,89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1310260730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1310260760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41932914,80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13102R5083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47875260,22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13102R5084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5222783,87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подотраслей растениеводства»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8437245,16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13103R5085</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8437245,16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«Управление рисками в подотраслях растениеводства и животноводства»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13699878,21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13105R5086</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13699878,21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«Государственная поддержка кредитования малых форм хозяйствования»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239247,31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13106R5026</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239247,31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приоритетных подотраслей агропромышленного комплекса»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120543870,97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13110R5021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69809412,90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13110R5022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43471704,30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13110R5023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13110R5024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1047646,24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13110R5025</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5419354,84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13110R502А</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50752,69</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78"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«Техническая и технологическая модернизация, инновационное развитие»</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57500000,00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«Обновление парка сельскохозяйственной техники»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57500000,00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1320160690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40500000,00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1320160700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17000000,00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7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«Стимулирование инвестиционной деятельности в агропромышленном комплексе»</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58754222,65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инвестиционного кредитования в агропромышленном комплексе»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18334553,34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13301R4330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18334553,34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36919669,31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13302R4720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36919669,31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«Выставочно-ярмарочная деятельность»</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1330320590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«Кадровое обеспечение агропромышленного комплекса»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поддержки отдельным категориям граждан, работающим в сельской местности»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1340171130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1340171140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3060000,00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«Осуществление полномочий в сфере ветеринарии»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72792485,05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учреждений в сфере ветеринарии»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72792485,05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13А0101340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67541677,93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13А0101390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2258304,00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13А0102840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1576447,00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13А0120760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1107326,52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13А0120770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308729,60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«Предупреждение заноса, распространения и ликвидации африканской чумы свиней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13В0000000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13В0100000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13В0103900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5600000,00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13В0106000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13В0122940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3"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«Комплексное развитие сельских территорий»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310259774,86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условий для обеспечения доступным и комфортным жильем сельского населения»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5215161,29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13Д01R5761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5215161,29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296263645,82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13Д0283160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13Д02R3721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216496005,00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13Д02R5762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70767640,82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«Благоустройство сельских территорий»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8748064,52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13Д03R5763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8748064,52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32903,23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13Д04R5764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17956,99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13Д04R5765</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14946,24</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84"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мелиоративного комплекса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13Е0000000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51368488,48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«Мероприятия в области мелиорации земель сельскохозяйственного назначения»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13Е0100000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51368488,48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13Е01R5680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51368488,48</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малых форм хозяйствования и сельскохозяйственной потребительской кооперации»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81430306,28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малых форм хозяйствования»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43548387,09</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13Ж01R5027</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8136230,00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13Ж01R5028</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28960544,19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13Ж01R5029</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6451612,90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«Создание системы поддержки фермеров и развитие сельской кооперации»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13ЖI700000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37881919,19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13ЖI754801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13ЖI754802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24881919,19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13ЖI754803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86"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222933590,73</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использования, охраны, защиты и воспроизводства лесов»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218135107,64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«Осуществление мероприятий в области лесных отношений»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24059822,81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1410102240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1860500,00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1410151290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897823,59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1410151290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21301499,22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комитета Ивановской области по лесному хозяйству»</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41023200,00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1410251290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36781499,61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1410251290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4203600,25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1410251290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38100,14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учреждений в сфере лесного хозяйства»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125024684,83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1410301420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1186123,61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1410301420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2512184,03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1410351290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92161675,85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1410351290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28968500,73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1410351290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196200,61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«Сохранение лесов»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141GА00000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28027400,00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141GА54290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10336800,00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141GА54300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444800,00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141GА54320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17245800,00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88"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«Подготовка кадров в сфере лесного хозяйства»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4798483,09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4798483,09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1420101410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4798483,09</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89"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водохозяйственного комплекса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242177437,42</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9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15279600,00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«Восстановление и экологическая реабилитация водных объектов»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6969600,00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1510151280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6969600,00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и осуществление государственного мониторинга водных объектов»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1510222890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«Сохранение уникальных водных объектов»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151G800000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7310000,00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151G850900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7310000,00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9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43309185,00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«Текущее содержание инженерной защиты (дамбы, дренажные системы, водоперекачивающие станции)»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43309185,00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1530180540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43309185,00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9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«Защита от негативного воздействия вод и обеспечение безопасности гидротехнических сооружений»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183588652,42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«Повышение эксплуатационной надежности гидротехнических сооружений»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10740722,42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1540183120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Мероприятия федеральной целевой </w:t>
            </w:r>
            <w:hyperlink r:id="rId93" w:history="1">
              <w:r w:rsidRPr="00A74FC9">
                <w:rPr>
                  <w:rFonts w:ascii="Times New Roman" w:hAnsi="Times New Roman" w:cs="Times New Roman"/>
                  <w:sz w:val="24"/>
                  <w:szCs w:val="24"/>
                </w:rPr>
                <w:t>программы</w:t>
              </w:r>
            </w:hyperlink>
            <w:r w:rsidRPr="00A74FC9">
              <w:rPr>
                <w:rFonts w:ascii="Times New Roman" w:hAnsi="Times New Roman" w:cs="Times New Roman"/>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15401R0161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8740722,42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населения и объектов экономики сооружениями инженерной защиты»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172847930,00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Мероприятия федеральной целевой </w:t>
            </w:r>
            <w:hyperlink r:id="rId94" w:history="1">
              <w:r w:rsidRPr="00A74FC9">
                <w:rPr>
                  <w:rFonts w:ascii="Times New Roman" w:hAnsi="Times New Roman" w:cs="Times New Roman"/>
                  <w:sz w:val="24"/>
                  <w:szCs w:val="24"/>
                </w:rPr>
                <w:t>программы</w:t>
              </w:r>
            </w:hyperlink>
            <w:r w:rsidRPr="00A74FC9">
              <w:rPr>
                <w:rFonts w:ascii="Times New Roman" w:hAnsi="Times New Roman" w:cs="Times New Roman"/>
                <w:sz w:val="24"/>
                <w:szCs w:val="24"/>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15402R0162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172847930,00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95"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6121619428,46</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9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«Управление общественными финансами»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1311760200,00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«Повышение качества управления региональными финансами»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11760200,00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1710123300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11760200,00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«Управление резервными средствами областного бюджета»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1710200000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1300000000,00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1710222960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1300000000,00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9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«Управление государственным долгом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445462428,46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«Управление государственным долгом»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445462428,46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1720120800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445462428,46</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98"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сбалансированности бюджетов муниципальных образований»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4364396800,00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«Выравнивание бюджетной обеспеченности муниципальных образований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3772232800,00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1740180570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771111400,00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1740180580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3001121400,00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мер по обеспечению сбалансированности местных бюджетов»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592164000,00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1740282180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592164000,00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99"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1546983663,01</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0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деятельности органов государственной власти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1406500604,48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15342767,93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1810101430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1924124,11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1810101440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13418643,82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исполнительных органов государственной власти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1307514622,01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1810201450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727201474,34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1810201450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112818111,72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2503,80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1810201450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3286305,54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1810201460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251836484,31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1810201460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146126148,28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1810201460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1810201460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3662789,00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1810201640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62535805,02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1810201640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деятельности мировых судей и аппаратов мировых судей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83643214,54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1810303570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43216705,79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1810303570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40187616,75</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1810303570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238892,00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0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«Информационная открытость органов государственной власти Ивановской области и общественные связи»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137899496,20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информационной открытости органов государственной власти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108870187,58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1820120830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1495417,78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1820120840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1820198700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84679969,80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1820198701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20038900,00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1820198702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2650900,00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11694740,69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1820201540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1530810,76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1820201540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1055929,93</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1820201540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9108000,00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социально ориентированных некоммерческих организаций»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1820360320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государственной национальной политики»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7334567,93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1820401550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7334567,93</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0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государственной гражданской службы и наградной системы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2583562,33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«Подготовка кадров для государственной гражданской службы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1973114,33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1840120360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1973114,33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вручения наград»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610448,00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1840522920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122730,00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1840571250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487718,00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03"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25663098,26</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04"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«Повышение эффективности управления и распоряжения имуществом Ивановской области и земельными ресурсами»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«Управление и распоряжение имуществом Ивановской области и земельными ресурсами»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1910120910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1910121250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1910121340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1910121560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1910122810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0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«Проведение государственной кадастровой оценки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21132098,26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21132098,26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1920121500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21132098,26</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0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«Комплексные кадастровые работы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2331000,00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«Проведение комплексных кадастровых работ на территории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2331000,00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19301R5110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2331000,00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07"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983245813,86</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08"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физической культуры и массового спорта»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822557152,54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15227945,01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2110101290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2527945,01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2110101290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12700000,00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37390000,00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2110224400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2110240660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2110240670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5375000,00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2110302410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5375000,00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2110481970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«Спорт - норма жизни»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211P500000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743564207,53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211P551391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538493440,86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211P552281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40404040,40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211P552282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14047575,76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211P552283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50505050,51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Реализация федеральной целевой </w:t>
            </w:r>
            <w:hyperlink r:id="rId109" w:history="1">
              <w:r w:rsidRPr="00A74FC9">
                <w:rPr>
                  <w:rFonts w:ascii="Times New Roman" w:hAnsi="Times New Roman" w:cs="Times New Roman"/>
                  <w:sz w:val="24"/>
                  <w:szCs w:val="24"/>
                </w:rPr>
                <w:t>программы</w:t>
              </w:r>
            </w:hyperlink>
            <w:r w:rsidRPr="00A74FC9">
              <w:rPr>
                <w:rFonts w:ascii="Times New Roman" w:hAnsi="Times New Roman" w:cs="Times New Roman"/>
                <w:sz w:val="24"/>
                <w:szCs w:val="24"/>
              </w:rPr>
              <w:t xml:space="preserve"> «Развитие физической культуры и спорта в Российской Федерации на 2016 - 2020 годы»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211P554951</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100114100,00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1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160688661,32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156790489,32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2120102470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103425489,32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2120104700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2120105700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7475000,00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2120160020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42750000,00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2120171030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«Спорт - норма жизни»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212P500000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3898172,00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212P550810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3898172,00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11"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«Формирование современной городской среды»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470087762,30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1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«Благоустройство дворовых и общественных территорий»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467060450,30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«Формирование комфортной городской среды»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221F200000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467060450,30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221F255550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325583030,30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«Центр территориального развития Ивановской области»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221F261090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18390920,00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221F285100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221F286400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73086500,00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13"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«Увековечение памяти погибших при защите Отечества»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3027312,00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«Обустройство и восстановление воинских захоронений»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3027312,00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14" w:history="1">
              <w:r w:rsidRPr="00A74FC9">
                <w:rPr>
                  <w:rFonts w:ascii="Times New Roman" w:hAnsi="Times New Roman" w:cs="Times New Roman"/>
                  <w:sz w:val="24"/>
                  <w:szCs w:val="24"/>
                </w:rPr>
                <w:t>программы</w:t>
              </w:r>
            </w:hyperlink>
            <w:r w:rsidRPr="00A74FC9">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22301R2990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3027312,00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15"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657326656,17</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1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жильем отдельных категорий граждан»</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7590600,00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«Предоставление меры социальной поддержки по обеспечению жильем отдельных категорий граждан»</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7590600,00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7"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2310151350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2977800,00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8" w:history="1">
              <w:r w:rsidRPr="00A74FC9">
                <w:rPr>
                  <w:rFonts w:ascii="Times New Roman" w:hAnsi="Times New Roman" w:cs="Times New Roman"/>
                  <w:sz w:val="24"/>
                  <w:szCs w:val="24"/>
                </w:rPr>
                <w:t>законом</w:t>
              </w:r>
            </w:hyperlink>
            <w:r w:rsidRPr="00A74FC9">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2310151760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4612800,00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1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«Развитие газификации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185949998,68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«Газификация населенных пунктов и объектов социальной инфраструктуры Ивановской области»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185949998,68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2320182990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185949998,68</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2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«Обеспечение жильем молодых семей»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100954408,60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100954408,60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23301R4970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100954408,60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2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«Государственная поддержка граждан в сфере ипотечного жилищного кредитования»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2340000000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«Оказание государственной поддержки гражданам в улучшении жилищных условий»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2340100000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2340183100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22"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«Стимулирование развития жилищного строительства»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253349404,70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жилищного строительства»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37400000,00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2350123500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2350123600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2350186000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2350186600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14900000,00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«Реализация мероприятий государственной политики в области ценообразования на строительную продукцию»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2350207400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3350000,00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«Жилье»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235F100000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212599404,70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235F150212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212599404,70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23"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«Переселение граждан из аварийного жилищного фонда»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2360000000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84482244,19</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«Обеспечение устойчивого сокращения непригодного для проживания жилищного фонда»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236F300000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84482244,19</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236F367483</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83637421,25</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236F367484</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844822,94</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24"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1109742092,55</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25"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«Реализация мероприятий по обеспечению населения Ивановской области теплоснабжением, водоснабжением и водоотведением»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1043498934,55</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населения Ивановской области теплоснабжением»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2410100000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761534920,98</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2410160770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761534920,98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«Обеспечение населения Ивановской области водоснабжением и водоотведением»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281964013,57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2410260780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281964013,57</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26"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«Предупреждение аварийных ситуаций на объектах ЖКХ Ивановской области и развитие коммунальной инфраструктуры»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2380928,00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2380928,00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2420122910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2380928,00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27"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«Чистая вода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63862230,00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«Чистая вода»</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243G500000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63862230,00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243G552430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43362230,00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243G584600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20500000,00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 xml:space="preserve">Государственная </w:t>
            </w:r>
            <w:hyperlink r:id="rId128" w:history="1">
              <w:r w:rsidRPr="00A74FC9">
                <w:rPr>
                  <w:rFonts w:ascii="Times New Roman" w:hAnsi="Times New Roman" w:cs="Times New Roman"/>
                  <w:sz w:val="24"/>
                  <w:szCs w:val="24"/>
                </w:rPr>
                <w:t>программа</w:t>
              </w:r>
            </w:hyperlink>
            <w:r w:rsidRPr="00A74FC9">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1180546743,38</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29"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«Наследие»</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341684754,36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1991600,00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2510159500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1822986,13</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2510159500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168613,87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библиотечного дела»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85820372,94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2510200990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81756601,94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2510201030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2164954,00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2510204900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25102R5192</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798817,00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музейного дела»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207585142,91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2510300980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176114977,37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2510301050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17570165,54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2510301090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13900000,00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архивного дела»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36287638,51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2510400950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13023958,00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2510400960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23263680,51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«Культурная среда»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251A100000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модельных муниципальных библиотек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251A154540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A74FC9">
            <w:pPr>
              <w:pStyle w:val="ConsPlusNormal"/>
              <w:jc w:val="both"/>
              <w:rPr>
                <w:rFonts w:ascii="Times New Roman" w:hAnsi="Times New Roman" w:cs="Times New Roman"/>
                <w:sz w:val="24"/>
                <w:szCs w:val="24"/>
              </w:rPr>
            </w:pPr>
            <w:hyperlink r:id="rId130"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«Искусство»</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714636156,71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45094078,17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2520102780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25577913,17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2520102790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9166165,00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2520102800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2520170880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«Сохранение и развитие исполнительских искусств»</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302806502,88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2520201000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42133343,14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2520201010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169216710,00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2520201070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2520201200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23511900,00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2520202810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40602614,74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2520203510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2520207200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25202R4660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5664516,00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25202R5170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9677419,00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70242822,00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2520381980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61363790,00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25203R4670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7965053,00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25203R5193</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537635,00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25203R5194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376344,00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«Повышение средней заработной платы работникам муниципальных учреждений культуры»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2520400000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243238860,00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2520480340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243238860,00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«Поддержка творчески одаренных детей»</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2520500000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172416,00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2520501080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172416,00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«Проведение мероприятий, связанных с государственными праздниками и памятными датами»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2520600000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5596100,66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2520620460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2921100,66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2520620460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2520620460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2445000,00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2520670950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«Культурная среда»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252A100000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46485377,00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252A155197</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46485377,00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Региональный проект «Цифровая культура»</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252A300000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252A354530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blPrEx>
          <w:tblBorders>
            <w:insideH w:val="nil"/>
          </w:tblBorders>
        </w:tblPrEx>
        <w:tc>
          <w:tcPr>
            <w:tcW w:w="3855" w:type="dxa"/>
            <w:tcBorders>
              <w:bottom w:val="nil"/>
            </w:tcBorders>
          </w:tcPr>
          <w:p w:rsidR="003E12E4" w:rsidRPr="00A74FC9" w:rsidRDefault="00A74FC9">
            <w:pPr>
              <w:pStyle w:val="ConsPlusNormal"/>
              <w:jc w:val="both"/>
              <w:rPr>
                <w:rFonts w:ascii="Times New Roman" w:hAnsi="Times New Roman" w:cs="Times New Roman"/>
                <w:sz w:val="24"/>
                <w:szCs w:val="24"/>
              </w:rPr>
            </w:pPr>
            <w:hyperlink r:id="rId131" w:history="1">
              <w:r w:rsidR="003E12E4" w:rsidRPr="00A74FC9">
                <w:rPr>
                  <w:rFonts w:ascii="Times New Roman" w:hAnsi="Times New Roman" w:cs="Times New Roman"/>
                  <w:sz w:val="24"/>
                  <w:szCs w:val="24"/>
                </w:rPr>
                <w:t>Подпрограмма</w:t>
              </w:r>
            </w:hyperlink>
            <w:r w:rsidR="003E12E4" w:rsidRPr="00A74FC9">
              <w:rPr>
                <w:rFonts w:ascii="Times New Roman" w:hAnsi="Times New Roman" w:cs="Times New Roman"/>
                <w:sz w:val="24"/>
                <w:szCs w:val="24"/>
              </w:rPr>
              <w:t xml:space="preserve"> «Туризм»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124225832,31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«Популяризация туристских ресурсов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2530200000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30916585,00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2530261030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18416585,00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2530261040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Основное мероприятие «Развитие туристической инфраструктуры»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2530300000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93309247,31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25303R3840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93309247,31</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202520117,92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выборов и референдумов</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11616997,00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4010090110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74233,00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4010090110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401W090390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11442764,00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190903120,92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4090001570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93758777,26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4090001570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20524647,84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4090001570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1152723,37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4090001580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1726614,68</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4090001590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17498516,56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3209369,72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4090001610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2562421,67</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4090001620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3676439,95</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15346847,42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2458299,50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9664125,49</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1595560,46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4090001950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5617,00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4090020360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137000,00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4090020900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4090070740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4090070750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3821160,00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4090090340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4090098704</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3265000,00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4100000000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390066397,53</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4190000000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390056397,53</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4190023900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4587056,16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4190040620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1256241,02</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4190040620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123937,02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4190054690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17237800,00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4190059300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49118451,74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4190059300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31077438,20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4190059300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847910,06</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4190060400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46539511,00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Единовременный имущественный взнос Ивановской области в автономную некоммерческую организацию «Агентство по привлечению инвестиций в Ивановскую область»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4190060880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4190060910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4190060940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1666800,00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4190061050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4190061070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7839736,00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Единовременный имущественный взнос Ивановской области в автономную некоммерческую организацию «Центр территориального развития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4190061080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4190061110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4190061120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4190086200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4190090140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1547601,21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4190090150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1661768,51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4190090160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250000,00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4190090180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43961883,64</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4190090260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1547601,21</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4190090320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55906598,78</w:t>
            </w:r>
          </w:p>
        </w:tc>
      </w:tr>
      <w:tr w:rsidR="003E12E4" w:rsidRPr="00A74FC9">
        <w:tblPrEx>
          <w:tblBorders>
            <w:insideH w:val="nil"/>
          </w:tblBorders>
        </w:tblPrEx>
        <w:tc>
          <w:tcPr>
            <w:tcW w:w="9066" w:type="dxa"/>
            <w:gridSpan w:val="4"/>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 xml:space="preserve">Абзац исключен. - </w:t>
            </w:r>
            <w:hyperlink r:id="rId132" w:history="1">
              <w:r w:rsidRPr="00A74FC9">
                <w:rPr>
                  <w:rFonts w:ascii="Times New Roman" w:hAnsi="Times New Roman" w:cs="Times New Roman"/>
                  <w:sz w:val="24"/>
                  <w:szCs w:val="24"/>
                </w:rPr>
                <w:t>Закон</w:t>
              </w:r>
            </w:hyperlink>
            <w:r w:rsidRPr="00A74FC9">
              <w:rPr>
                <w:rFonts w:ascii="Times New Roman" w:hAnsi="Times New Roman" w:cs="Times New Roman"/>
                <w:sz w:val="24"/>
                <w:szCs w:val="24"/>
              </w:rPr>
              <w:t xml:space="preserve"> Ивановской области от 26.06.2020 № 31-ОЗ</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Депутаты Государственной Думы и их помощники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7296637,60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7296637,60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4290051410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5884777,60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4290051410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1411860,00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Члены Совета Федерации и их помощники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3988240,12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3988240,12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4390051420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3055934,32</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4390051420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932305,80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15179700,00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15179700,00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4490051180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15179700,00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294900,00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294900,00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4690051200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294900,00</w:t>
            </w:r>
          </w:p>
        </w:tc>
      </w:tr>
      <w:tr w:rsidR="003E12E4" w:rsidRPr="00A74FC9">
        <w:tc>
          <w:tcPr>
            <w:tcW w:w="3855" w:type="dxa"/>
          </w:tcPr>
          <w:p w:rsidR="003E12E4" w:rsidRPr="00A74FC9" w:rsidRDefault="003E12E4">
            <w:pPr>
              <w:pStyle w:val="ConsPlusNormal"/>
              <w:jc w:val="both"/>
              <w:outlineLvl w:val="1"/>
              <w:rPr>
                <w:rFonts w:ascii="Times New Roman" w:hAnsi="Times New Roman" w:cs="Times New Roman"/>
                <w:sz w:val="24"/>
                <w:szCs w:val="24"/>
              </w:rPr>
            </w:pPr>
            <w:r w:rsidRPr="00A74FC9">
              <w:rPr>
                <w:rFonts w:ascii="Times New Roman" w:hAnsi="Times New Roman" w:cs="Times New Roman"/>
                <w:sz w:val="24"/>
                <w:szCs w:val="24"/>
              </w:rPr>
              <w:t>Наказы избирателей депутатам Ивановской областной Думы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4700000000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Иные непрограммные мероприятия</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4790000000</w:t>
            </w: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104000000,00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4790003300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9862000,00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4790003400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4790003400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700000,00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4790003500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600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1320000,00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4790021720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300000,00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4790081950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48141000,00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4790081970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8166000,00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4790081980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17266000,00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4790082000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15707000,00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4790082600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838000,00</w:t>
            </w:r>
          </w:p>
        </w:tc>
      </w:tr>
      <w:tr w:rsidR="003E12E4" w:rsidRPr="00A74FC9">
        <w:tblPrEx>
          <w:tblBorders>
            <w:insideH w:val="nil"/>
          </w:tblBorders>
        </w:tblPrEx>
        <w:tc>
          <w:tcPr>
            <w:tcW w:w="3855" w:type="dxa"/>
            <w:tcBorders>
              <w:bottom w:val="nil"/>
            </w:tcBorders>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4790083150</w:t>
            </w:r>
          </w:p>
        </w:tc>
        <w:tc>
          <w:tcPr>
            <w:tcW w:w="1304"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Borders>
              <w:bottom w:val="nil"/>
            </w:tcBorders>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1000000,00</w:t>
            </w:r>
          </w:p>
        </w:tc>
      </w:tr>
      <w:tr w:rsidR="003E12E4" w:rsidRPr="00A74FC9">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4790086100</w:t>
            </w:r>
          </w:p>
        </w:tc>
        <w:tc>
          <w:tcPr>
            <w:tcW w:w="1304"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500</w:t>
            </w: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200000,00</w:t>
            </w:r>
          </w:p>
        </w:tc>
      </w:tr>
      <w:tr w:rsidR="003E12E4" w:rsidRPr="00A74FC9">
        <w:tblPrEx>
          <w:tblBorders>
            <w:insideH w:val="nil"/>
          </w:tblBorders>
        </w:tblPrEx>
        <w:tc>
          <w:tcPr>
            <w:tcW w:w="3855" w:type="dxa"/>
          </w:tcPr>
          <w:p w:rsidR="003E12E4" w:rsidRPr="00A74FC9" w:rsidRDefault="003E12E4">
            <w:pPr>
              <w:pStyle w:val="ConsPlusNormal"/>
              <w:jc w:val="both"/>
              <w:rPr>
                <w:rFonts w:ascii="Times New Roman" w:hAnsi="Times New Roman" w:cs="Times New Roman"/>
                <w:sz w:val="24"/>
                <w:szCs w:val="24"/>
              </w:rPr>
            </w:pPr>
            <w:r w:rsidRPr="00A74FC9">
              <w:rPr>
                <w:rFonts w:ascii="Times New Roman" w:hAnsi="Times New Roman" w:cs="Times New Roman"/>
                <w:sz w:val="24"/>
                <w:szCs w:val="24"/>
              </w:rPr>
              <w:t>Всего:</w:t>
            </w:r>
          </w:p>
        </w:tc>
        <w:tc>
          <w:tcPr>
            <w:tcW w:w="1866" w:type="dxa"/>
          </w:tcPr>
          <w:p w:rsidR="003E12E4" w:rsidRPr="00A74FC9" w:rsidRDefault="003E12E4">
            <w:pPr>
              <w:pStyle w:val="ConsPlusNormal"/>
              <w:jc w:val="center"/>
              <w:rPr>
                <w:rFonts w:ascii="Times New Roman" w:hAnsi="Times New Roman" w:cs="Times New Roman"/>
                <w:sz w:val="24"/>
                <w:szCs w:val="24"/>
              </w:rPr>
            </w:pPr>
          </w:p>
        </w:tc>
        <w:tc>
          <w:tcPr>
            <w:tcW w:w="1304" w:type="dxa"/>
          </w:tcPr>
          <w:p w:rsidR="003E12E4" w:rsidRPr="00A74FC9" w:rsidRDefault="003E12E4">
            <w:pPr>
              <w:pStyle w:val="ConsPlusNormal"/>
              <w:jc w:val="center"/>
              <w:rPr>
                <w:rFonts w:ascii="Times New Roman" w:hAnsi="Times New Roman" w:cs="Times New Roman"/>
                <w:sz w:val="24"/>
                <w:szCs w:val="24"/>
              </w:rPr>
            </w:pPr>
          </w:p>
        </w:tc>
        <w:tc>
          <w:tcPr>
            <w:tcW w:w="2041" w:type="dxa"/>
          </w:tcPr>
          <w:p w:rsidR="003E12E4" w:rsidRPr="00A74FC9" w:rsidRDefault="003E12E4">
            <w:pPr>
              <w:pStyle w:val="ConsPlusNormal"/>
              <w:jc w:val="center"/>
              <w:rPr>
                <w:rFonts w:ascii="Times New Roman" w:hAnsi="Times New Roman" w:cs="Times New Roman"/>
                <w:sz w:val="24"/>
                <w:szCs w:val="24"/>
              </w:rPr>
            </w:pPr>
            <w:r w:rsidRPr="00A74FC9">
              <w:rPr>
                <w:rFonts w:ascii="Times New Roman" w:hAnsi="Times New Roman" w:cs="Times New Roman"/>
                <w:sz w:val="24"/>
                <w:szCs w:val="24"/>
              </w:rPr>
              <w:t>49959498939,60</w:t>
            </w:r>
          </w:p>
        </w:tc>
      </w:tr>
    </w:tbl>
    <w:p w:rsidR="003E12E4" w:rsidRPr="00A74FC9" w:rsidRDefault="003E12E4">
      <w:pPr>
        <w:pStyle w:val="ConsPlusNormal"/>
        <w:rPr>
          <w:rFonts w:ascii="Times New Roman" w:hAnsi="Times New Roman" w:cs="Times New Roman"/>
          <w:sz w:val="24"/>
          <w:szCs w:val="24"/>
        </w:rPr>
      </w:pPr>
    </w:p>
    <w:p w:rsidR="003E12E4" w:rsidRPr="00A74FC9" w:rsidRDefault="003E12E4">
      <w:pPr>
        <w:pStyle w:val="ConsPlusNormal"/>
        <w:rPr>
          <w:rFonts w:ascii="Times New Roman" w:hAnsi="Times New Roman" w:cs="Times New Roman"/>
          <w:sz w:val="24"/>
          <w:szCs w:val="24"/>
        </w:rPr>
      </w:pPr>
    </w:p>
    <w:p w:rsidR="003E12E4" w:rsidRPr="00A74FC9" w:rsidRDefault="003E12E4">
      <w:pPr>
        <w:pStyle w:val="ConsPlusNormal"/>
        <w:rPr>
          <w:rFonts w:ascii="Times New Roman" w:hAnsi="Times New Roman" w:cs="Times New Roman"/>
          <w:sz w:val="24"/>
          <w:szCs w:val="24"/>
        </w:rPr>
      </w:pPr>
    </w:p>
    <w:bookmarkEnd w:id="0"/>
    <w:p w:rsidR="00D866EF" w:rsidRPr="00A74FC9" w:rsidRDefault="00D866EF">
      <w:pPr>
        <w:rPr>
          <w:rFonts w:ascii="Times New Roman" w:hAnsi="Times New Roman" w:cs="Times New Roman"/>
          <w:sz w:val="24"/>
          <w:szCs w:val="24"/>
        </w:rPr>
      </w:pPr>
    </w:p>
    <w:sectPr w:rsidR="00D866EF" w:rsidRPr="00A74FC9" w:rsidSect="00A54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E4"/>
    <w:rsid w:val="000A6286"/>
    <w:rsid w:val="003E12E4"/>
    <w:rsid w:val="00A4428A"/>
    <w:rsid w:val="00A74FC9"/>
    <w:rsid w:val="00D8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28AB-D4F3-4ECD-B5BD-D8BDE7B6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1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1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2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12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2B4A93B9B007C2B9A749AF3E3B72285A5438BC8794447BED2AEDDB195CD55B44522A049CC69F19B1CE14AF0B256C6AEC383A54ACD14D639907C3E1Q3TDM" TargetMode="External"/><Relationship Id="rId117" Type="http://schemas.openxmlformats.org/officeDocument/2006/relationships/hyperlink" Target="consultantplus://offline/ref=BCC3A77268651035DBC7C8CA1C8DD2B606FB742D4FE711BC25A7C2DA5D252D91A399F9DAF2912C40F4AEC7C4C2RET1M" TargetMode="External"/><Relationship Id="rId21" Type="http://schemas.openxmlformats.org/officeDocument/2006/relationships/hyperlink" Target="consultantplus://offline/ref=9D2B4A93B9B007C2B9A749AF3E3B72285A5438BC87944578E927EDDB195CD55B44522A049CC69F19B7C61EAF08256C6AEC383A54ACD14D639907C3E1Q3TDM" TargetMode="External"/><Relationship Id="rId42" Type="http://schemas.openxmlformats.org/officeDocument/2006/relationships/hyperlink" Target="consultantplus://offline/ref=BCC3A77268651035DBC7D6C70AE18EB901F52B224DE41DEA71F7C48D02752BC4F1D9A783B0D63F41F1B4C3C2C1EA25EE034C7C98688685787EA1B530RATAM" TargetMode="External"/><Relationship Id="rId47" Type="http://schemas.openxmlformats.org/officeDocument/2006/relationships/hyperlink" Target="consultantplus://offline/ref=BCC3A77268651035DBC7D6C70AE18EB901F52B224DE41DEA71F7C48D02752BC4F1D9A783B0D63F41F1B8C2C3C4EA25EE034C7C98688685787EA1B530RATAM" TargetMode="External"/><Relationship Id="rId63" Type="http://schemas.openxmlformats.org/officeDocument/2006/relationships/hyperlink" Target="consultantplus://offline/ref=BCC3A77268651035DBC7D6C70AE18EB901F52B224DE413EA70F4C48D02752BC4F1D9A783B0D63F41F2B2C2C2C0EA25EE034C7C98688685787EA1B530RATAM" TargetMode="External"/><Relationship Id="rId68" Type="http://schemas.openxmlformats.org/officeDocument/2006/relationships/hyperlink" Target="consultantplus://offline/ref=BCC3A77268651035DBC7D6C70AE18EB901F52B224DE412E27EF4C48D02752BC4F1D9A783B0D63F41F2B4C1C3C6EA25EE034C7C98688685787EA1B530RATAM" TargetMode="External"/><Relationship Id="rId84" Type="http://schemas.openxmlformats.org/officeDocument/2006/relationships/hyperlink" Target="consultantplus://offline/ref=BCC3A77268651035DBC7D6C70AE18EB901F52B224DE412E97FFAC48D02752BC4F1D9A783B0D63F41FAB3CDC5C6EA25EE034C7C98688685787EA1B530RATAM" TargetMode="External"/><Relationship Id="rId89" Type="http://schemas.openxmlformats.org/officeDocument/2006/relationships/hyperlink" Target="consultantplus://offline/ref=BCC3A77268651035DBC7D6C70AE18EB901F52B224DE41CE27EF4C48D02752BC4F1D9A783B0D63F42F8E4948095EC70BC59197687699887R7TFM" TargetMode="External"/><Relationship Id="rId112" Type="http://schemas.openxmlformats.org/officeDocument/2006/relationships/hyperlink" Target="consultantplus://offline/ref=BCC3A77268651035DBC7D6C70AE18EB901F52B224DE412EC70F7C48D02752BC4F1D9A783B0D63F41F3B0C4C1C8EA25EE034C7C98688685787EA1B530RATAM" TargetMode="External"/><Relationship Id="rId133" Type="http://schemas.openxmlformats.org/officeDocument/2006/relationships/fontTable" Target="fontTable.xml"/><Relationship Id="rId16" Type="http://schemas.openxmlformats.org/officeDocument/2006/relationships/hyperlink" Target="consultantplus://offline/ref=9D2B4A93B9B007C2B9A749AF3E3B72285A5438BC87944479EB27EDDB195CD55B44522A049CC69F19B4CF15AA0E256C6AEC383A54ACD14D639907C3E1Q3TDM" TargetMode="External"/><Relationship Id="rId107" Type="http://schemas.openxmlformats.org/officeDocument/2006/relationships/hyperlink" Target="consultantplus://offline/ref=BCC3A77268651035DBC7D6C70AE18EB901F52B224DE413EA7BF4C48D02752BC4F1D9A783B0D63F41F3B0C5C5C2EA25EE034C7C98688685787EA1B530RATAM" TargetMode="External"/><Relationship Id="rId11" Type="http://schemas.openxmlformats.org/officeDocument/2006/relationships/hyperlink" Target="consultantplus://offline/ref=9D2B4A93B9B007C2B9A749AF3E3B72285A5438BC87944875E82BEDDB195CD55B44522A049CC69F19B7C61DAA08256C6AEC383A54ACD14D639907C3E1Q3TDM" TargetMode="External"/><Relationship Id="rId32" Type="http://schemas.openxmlformats.org/officeDocument/2006/relationships/hyperlink" Target="consultantplus://offline/ref=9D2B4A93B9B007C2B9A757A228572E27575A6FB6859B1A20BC22E78E41038C0B03032C51DC9C921FA9C41CAAQ0TFM" TargetMode="External"/><Relationship Id="rId37" Type="http://schemas.openxmlformats.org/officeDocument/2006/relationships/hyperlink" Target="consultantplus://offline/ref=9D2B4A93B9B007C2B9A757A228572E275D5A62B48097472AB47BEB8C460CD30E1612745DDE818C18B0D81EA80DQ2TEM" TargetMode="External"/><Relationship Id="rId53" Type="http://schemas.openxmlformats.org/officeDocument/2006/relationships/hyperlink" Target="consultantplus://offline/ref=BCC3A77268651035DBC7D6C70AE18EB901F52B224DE413EA7FF7C48D02752BC4F1D9A783B0D63F41F2B3C5C1C4EA25EE034C7C98688685787EA1B530RATAM" TargetMode="External"/><Relationship Id="rId58" Type="http://schemas.openxmlformats.org/officeDocument/2006/relationships/hyperlink" Target="consultantplus://offline/ref=BCC3A77268651035DBC7D6C70AE18EB901F52B224DE413E97FFBC48D02752BC4F1D9A783B0D63F41F2B3C2C5C0EA25EE034C7C98688685787EA1B530RATAM" TargetMode="External"/><Relationship Id="rId74" Type="http://schemas.openxmlformats.org/officeDocument/2006/relationships/hyperlink" Target="consultantplus://offline/ref=BCC3A77268651035DBC7D6C70AE18EB901F52B224DE413EE78FBC48D02752BC4F1D9A783B0D63F41F3B0C6C5C8EA25EE034C7C98688685787EA1B530RATAM" TargetMode="External"/><Relationship Id="rId79" Type="http://schemas.openxmlformats.org/officeDocument/2006/relationships/hyperlink" Target="consultantplus://offline/ref=BCC3A77268651035DBC7D6C70AE18EB901F52B224DE412E97FFAC48D02752BC4F1D9A783B0D63F41F6B4CCC3C9EA25EE034C7C98688685787EA1B530RATAM" TargetMode="External"/><Relationship Id="rId102" Type="http://schemas.openxmlformats.org/officeDocument/2006/relationships/hyperlink" Target="consultantplus://offline/ref=BCC3A77268651035DBC7D6C70AE18EB901F52B224DE41DED7EF0C48D02752BC4F1D9A783B0D63F41F0B1C6C3C3EA25EE034C7C98688685787EA1B530RATAM" TargetMode="External"/><Relationship Id="rId123" Type="http://schemas.openxmlformats.org/officeDocument/2006/relationships/hyperlink" Target="consultantplus://offline/ref=BCC3A77268651035DBC7D6C70AE18EB901F52B224DE413EA70F6C48D02752BC4F1D9A783B0D63F41F3B7C5C5C0EA25EE034C7C98688685787EA1B530RATAM" TargetMode="External"/><Relationship Id="rId128" Type="http://schemas.openxmlformats.org/officeDocument/2006/relationships/hyperlink" Target="consultantplus://offline/ref=BCC3A77268651035DBC7D6C70AE18EB901F52B224DE413E87CF0C48D02752BC4F1D9A783B0D63F41F3B0C5C7C7EA25EE034C7C98688685787EA1B530RATAM" TargetMode="External"/><Relationship Id="rId5" Type="http://schemas.openxmlformats.org/officeDocument/2006/relationships/hyperlink" Target="consultantplus://offline/ref=9D2B4A93B9B007C2B9A749AF3E3B72285A5438BC8794457DEB2DEDDB195CD55B44522A049CC69F19B3C71AAE08256C6AEC383A54ACD14D639907C3E1Q3TDM" TargetMode="External"/><Relationship Id="rId90" Type="http://schemas.openxmlformats.org/officeDocument/2006/relationships/hyperlink" Target="consultantplus://offline/ref=BCC3A77268651035DBC7D6C70AE18EB901F52B224DE41CE27EF4C48D02752BC4F1D9A783B0D63F42F5B9CE9091A524B2461A6F996C86877F62RAT3M" TargetMode="External"/><Relationship Id="rId95" Type="http://schemas.openxmlformats.org/officeDocument/2006/relationships/hyperlink" Target="consultantplus://offline/ref=BCC3A77268651035DBC7D6C70AE18EB901F52B224DE412EC7CF5C48D02752BC4F1D9A783B0D63F41F3B2C2C1C3EA25EE034C7C98688685787EA1B530RATAM" TargetMode="External"/><Relationship Id="rId14" Type="http://schemas.openxmlformats.org/officeDocument/2006/relationships/hyperlink" Target="consultantplus://offline/ref=9D2B4A93B9B007C2B9A749AF3E3B72285A5438BC8794457DEB2DEDDB195CD55B44522A049CC69F19B3C318AC09256C6AEC383A54ACD14D639907C3E1Q3TDM" TargetMode="External"/><Relationship Id="rId22" Type="http://schemas.openxmlformats.org/officeDocument/2006/relationships/hyperlink" Target="consultantplus://offline/ref=9D2B4A93B9B007C2B9A749AF3E3B72285A5438BC87944479EB27EDDB195CD55B44522A049CC69F19B3C214AB0A256C6AEC383A54ACD14D639907C3E1Q3TDM" TargetMode="External"/><Relationship Id="rId27" Type="http://schemas.openxmlformats.org/officeDocument/2006/relationships/hyperlink" Target="consultantplus://offline/ref=9D2B4A93B9B007C2B9A749AF3E3B72285A5438BC8794447BED2AEDDB195CD55B44522A049CC69F19B1CF1DAA0E256C6AEC383A54ACD14D639907C3E1Q3TDM" TargetMode="External"/><Relationship Id="rId30" Type="http://schemas.openxmlformats.org/officeDocument/2006/relationships/hyperlink" Target="consultantplus://offline/ref=9D2B4A93B9B007C2B9A757A228572E275D5A67B38393472AB47BEB8C460CD30E1612745DDE818C18B0D81EA80DQ2TEM" TargetMode="External"/><Relationship Id="rId35" Type="http://schemas.openxmlformats.org/officeDocument/2006/relationships/hyperlink" Target="consultantplus://offline/ref=9D2B4A93B9B007C2B9A757A228572E275D5A62B48097472AB47BEB8C460CD30E1612745DDE818C18B0D81EA80DQ2TEM" TargetMode="External"/><Relationship Id="rId43" Type="http://schemas.openxmlformats.org/officeDocument/2006/relationships/hyperlink" Target="consultantplus://offline/ref=BCC3A77268651035DBC7C8CA1C8DD2B606FB742D49E811BC25A7C2DA5D252D91A399F9DAF2912C40F4AEC7C4C2RET1M" TargetMode="External"/><Relationship Id="rId48" Type="http://schemas.openxmlformats.org/officeDocument/2006/relationships/hyperlink" Target="consultantplus://offline/ref=BCC3A77268651035DBC7C8CA1C8DD2B606FB772C4CE011BC25A7C2DA5D252D91B199A1D5F8C66304A6BDC4C7DEE176A1451973R9T9M" TargetMode="External"/><Relationship Id="rId56" Type="http://schemas.openxmlformats.org/officeDocument/2006/relationships/hyperlink" Target="consultantplus://offline/ref=BCC3A77268651035DBC7D6C70AE18EB901F52B224DE413E97FFBC48D02752BC4F1D9A783B0D63F41F2B2C6C6C1EA25EE034C7C98688685787EA1B530RATAM" TargetMode="External"/><Relationship Id="rId64" Type="http://schemas.openxmlformats.org/officeDocument/2006/relationships/hyperlink" Target="consultantplus://offline/ref=BCC3A77268651035DBC7D6C70AE18EB901F52B224DE413EA70F4C48D02752BC4F1D9A783B0D63F41F1B1CCC7C4EA25EE034C7C98688685787EA1B530RATAM" TargetMode="External"/><Relationship Id="rId69" Type="http://schemas.openxmlformats.org/officeDocument/2006/relationships/hyperlink" Target="consultantplus://offline/ref=BCC3A77268651035DBC7D6C70AE18EB901F52B224DE412E27EF4C48D02752BC4F1D9A783B0D63F41F3B7CDC4C9EA25EE034C7C98688685787EA1B530RATAM" TargetMode="External"/><Relationship Id="rId77" Type="http://schemas.openxmlformats.org/officeDocument/2006/relationships/hyperlink" Target="consultantplus://offline/ref=BCC3A77268651035DBC7D6C70AE18EB901F52B224DE412E97FFAC48D02752BC4F1D9A783B0D63F41F6B3C7CDC3EA25EE034C7C98688685787EA1B530RATAM" TargetMode="External"/><Relationship Id="rId100" Type="http://schemas.openxmlformats.org/officeDocument/2006/relationships/hyperlink" Target="consultantplus://offline/ref=BCC3A77268651035DBC7D6C70AE18EB901F52B224DE41DED7EF0C48D02752BC4F1D9A783B0D63F41F1B2C2C7C2EA25EE034C7C98688685787EA1B530RATAM" TargetMode="External"/><Relationship Id="rId105" Type="http://schemas.openxmlformats.org/officeDocument/2006/relationships/hyperlink" Target="consultantplus://offline/ref=BCC3A77268651035DBC7D6C70AE18EB901F52B224DE41EEC7CF2C48D02752BC4F1D9A783B0D63F41F3B5C5CCC0EA25EE034C7C98688685787EA1B530RATAM" TargetMode="External"/><Relationship Id="rId113" Type="http://schemas.openxmlformats.org/officeDocument/2006/relationships/hyperlink" Target="consultantplus://offline/ref=BCC3A77268651035DBC7D6C70AE18EB901F52B224DE412EC70F7C48D02752BC4F1D9A783B0D63F41F3B0C4C1C8EA25EE034C7C98688685787EA1B530RATAM" TargetMode="External"/><Relationship Id="rId118" Type="http://schemas.openxmlformats.org/officeDocument/2006/relationships/hyperlink" Target="consultantplus://offline/ref=BCC3A77268651035DBC7C8CA1C8DD2B606FA772A4BE711BC25A7C2DA5D252D91A399F9DAF2912C40F4AEC7C4C2RET1M" TargetMode="External"/><Relationship Id="rId126" Type="http://schemas.openxmlformats.org/officeDocument/2006/relationships/hyperlink" Target="consultantplus://offline/ref=BCC3A77268651035DBC7D6C70AE18EB901F52B224DE41CEE7AFBC48D02752BC4F1D9A783B0D63F41F3B0C7C3C8EA25EE034C7C98688685787EA1B530RATAM" TargetMode="External"/><Relationship Id="rId134" Type="http://schemas.openxmlformats.org/officeDocument/2006/relationships/theme" Target="theme/theme1.xml"/><Relationship Id="rId8" Type="http://schemas.openxmlformats.org/officeDocument/2006/relationships/hyperlink" Target="consultantplus://offline/ref=9D2B4A93B9B007C2B9A749AF3E3B72285A5438BC8794457DEB2DEDDB195CD55B44522A049CC69F19B3C519A80C256C6AEC383A54ACD14D639907C3E1Q3TDM" TargetMode="External"/><Relationship Id="rId51" Type="http://schemas.openxmlformats.org/officeDocument/2006/relationships/hyperlink" Target="consultantplus://offline/ref=BCC3A77268651035DBC7D6C70AE18EB901F52B224DE41DEA71F7C48D02752BC4F1D9A783B0D63F41F0B1C1C5C7EA25EE034C7C98688685787EA1B530RATAM" TargetMode="External"/><Relationship Id="rId72" Type="http://schemas.openxmlformats.org/officeDocument/2006/relationships/hyperlink" Target="consultantplus://offline/ref=BCC3A77268651035DBC7D6C70AE18EB901F52B224DE412E37DF3C48D02752BC4F1D9A783B0D63F41F3B9C5C4C5EA25EE034C7C98688685787EA1B530RATAM" TargetMode="External"/><Relationship Id="rId80" Type="http://schemas.openxmlformats.org/officeDocument/2006/relationships/hyperlink" Target="consultantplus://offline/ref=BCC3A77268651035DBC7D6C70AE18EB901F52B224DE412E97FFAC48D02752BC4F1D9A783B0D63F41F6B5C4CDC2EA25EE034C7C98688685787EA1B530RATAM" TargetMode="External"/><Relationship Id="rId85" Type="http://schemas.openxmlformats.org/officeDocument/2006/relationships/hyperlink" Target="consultantplus://offline/ref=BCC3A77268651035DBC7D6C70AE18EB901F52B224DE412E97FFAC48D02752BC4F1D9A783B0D63F41FAB7C5C1C6EA25EE034C7C98688685787EA1B530RATAM" TargetMode="External"/><Relationship Id="rId93" Type="http://schemas.openxmlformats.org/officeDocument/2006/relationships/hyperlink" Target="consultantplus://offline/ref=BCC3A77268651035DBC7C8CA1C8DD2B606FB762C48E911BC25A7C2DA5D252D91B199A1D6F3923240FABB919584B47CBE4407719E759A857DR6T0M" TargetMode="External"/><Relationship Id="rId98" Type="http://schemas.openxmlformats.org/officeDocument/2006/relationships/hyperlink" Target="consultantplus://offline/ref=BCC3A77268651035DBC7D6C70AE18EB901F52B224DE412EC7CF5C48D02752BC4F1D9A783B0D63F41F3B3C1C1C9EA25EE034C7C98688685787EA1B530RATAM" TargetMode="External"/><Relationship Id="rId121" Type="http://schemas.openxmlformats.org/officeDocument/2006/relationships/hyperlink" Target="consultantplus://offline/ref=BCC3A77268651035DBC7D6C70AE18EB901F52B224DE413EA70F6C48D02752BC4F1D9A783B0D63F41F3B1C4C2C0EA25EE034C7C98688685787EA1B530RATAM" TargetMode="External"/><Relationship Id="rId3" Type="http://schemas.openxmlformats.org/officeDocument/2006/relationships/webSettings" Target="webSettings.xml"/><Relationship Id="rId12" Type="http://schemas.openxmlformats.org/officeDocument/2006/relationships/hyperlink" Target="consultantplus://offline/ref=9D2B4A93B9B007C2B9A757A228572E275D5A63B1859B1A20BC22E78E41038C19035B2050DF859210BC924DEC5A233938B66D304BADCF4FQ6T4M" TargetMode="External"/><Relationship Id="rId17" Type="http://schemas.openxmlformats.org/officeDocument/2006/relationships/hyperlink" Target="consultantplus://offline/ref=9D2B4A93B9B007C2B9A749AF3E3B72285A5438BC87944479EB27EDDB195CD55B44522A049CC69F19B3C61EAC0B256C6AEC383A54ACD14D639907C3E1Q3TDM" TargetMode="External"/><Relationship Id="rId25" Type="http://schemas.openxmlformats.org/officeDocument/2006/relationships/hyperlink" Target="consultantplus://offline/ref=9D2B4A93B9B007C2B9A749AF3E3B72285A5438BC8794447BED2AEDDB195CD55B44522A049CC69F19B1C115A80F256C6AEC383A54ACD14D639907C3E1Q3TDM" TargetMode="External"/><Relationship Id="rId33" Type="http://schemas.openxmlformats.org/officeDocument/2006/relationships/hyperlink" Target="consultantplus://offline/ref=9D2B4A93B9B007C2B9A757A228572E275D5A67B38597472AB47BEB8C460CD30E1612745DDE818C18B0D81EA80DQ2TEM" TargetMode="External"/><Relationship Id="rId38" Type="http://schemas.openxmlformats.org/officeDocument/2006/relationships/hyperlink" Target="consultantplus://offline/ref=9D2B4A93B9B007C2B9A757A228572E275D5A62B48097472AB47BEB8C460CD30E1612745DDE818C18B0D81EA80DQ2TEM" TargetMode="External"/><Relationship Id="rId46" Type="http://schemas.openxmlformats.org/officeDocument/2006/relationships/hyperlink" Target="consultantplus://offline/ref=BCC3A77268651035DBC7D6C70AE18EB901F52B224DE41DEA71F7C48D02752BC4F1D9A783B0D63F41F1B5C7CDC8EA25EE034C7C98688685787EA1B530RATAM" TargetMode="External"/><Relationship Id="rId59" Type="http://schemas.openxmlformats.org/officeDocument/2006/relationships/hyperlink" Target="consultantplus://offline/ref=BCC3A77268651035DBC7D6C70AE18EB901F52B224DE413E97FFBC48D02752BC4F1D9A783B0D63F41F2B4C7C2C0EA25EE034C7C98688685787EA1B530RATAM" TargetMode="External"/><Relationship Id="rId67" Type="http://schemas.openxmlformats.org/officeDocument/2006/relationships/hyperlink" Target="consultantplus://offline/ref=BCC3A77268651035DBC7D6C70AE18EB901F52B224DE413EA70F4C48D02752BC4F1D9A783B0D63F41F2B9C0C4C9EA25EE034C7C98688685787EA1B530RATAM" TargetMode="External"/><Relationship Id="rId103" Type="http://schemas.openxmlformats.org/officeDocument/2006/relationships/hyperlink" Target="consultantplus://offline/ref=BCC3A77268651035DBC7D6C70AE18EB901F52B224DE41EEC7CF2C48D02752BC4F1D9A783B0D63F41F3B5C4CCC6EA25EE034C7C98688685787EA1B530RATAM" TargetMode="External"/><Relationship Id="rId108" Type="http://schemas.openxmlformats.org/officeDocument/2006/relationships/hyperlink" Target="consultantplus://offline/ref=BCC3A77268651035DBC7D6C70AE18EB901F52B224DE413EA7BF4C48D02752BC4F1D9A783B0D63F41F3B0C7C4C1EA25EE034C7C98688685787EA1B530RATAM" TargetMode="External"/><Relationship Id="rId116" Type="http://schemas.openxmlformats.org/officeDocument/2006/relationships/hyperlink" Target="consultantplus://offline/ref=BCC3A77268651035DBC7D6C70AE18EB901F52B224DE413EA70F6C48D02752BC4F1D9A783B0D63F41F3B0C7C2C6EA25EE034C7C98688685787EA1B530RATAM" TargetMode="External"/><Relationship Id="rId124" Type="http://schemas.openxmlformats.org/officeDocument/2006/relationships/hyperlink" Target="consultantplus://offline/ref=BCC3A77268651035DBC7D6C70AE18EB901F52B224DE41CEE7AFBC48D02752BC4F1D9A783B0D63F41F3B0C5C4C9EA25EE034C7C98688685787EA1B530RATAM" TargetMode="External"/><Relationship Id="rId129" Type="http://schemas.openxmlformats.org/officeDocument/2006/relationships/hyperlink" Target="consultantplus://offline/ref=BCC3A77268651035DBC7D6C70AE18EB901F52B224DE413E87CF0C48D02752BC4F1D9A783B0D63F41F3B0C7CCC4EA25EE034C7C98688685787EA1B530RATAM" TargetMode="External"/><Relationship Id="rId20" Type="http://schemas.openxmlformats.org/officeDocument/2006/relationships/hyperlink" Target="consultantplus://offline/ref=9D2B4A93B9B007C2B9A749AF3E3B72285A5438BC87944479EB27EDDB195CD55B44522A049CC69F19B3C51EAF0F256C6AEC383A54ACD14D639907C3E1Q3TDM" TargetMode="External"/><Relationship Id="rId41" Type="http://schemas.openxmlformats.org/officeDocument/2006/relationships/hyperlink" Target="consultantplus://offline/ref=BCC3A77268651035DBC7D6C70AE18EB901F52B224DE41DEA71F7C48D02752BC4F1D9A783B0D63F41F2B9CDC0C0EA25EE034C7C98688685787EA1B530RATAM" TargetMode="External"/><Relationship Id="rId54" Type="http://schemas.openxmlformats.org/officeDocument/2006/relationships/hyperlink" Target="consultantplus://offline/ref=BCC3A77268651035DBC7D6C70AE18EB901F52B224DE413EA7FF7C48D02752BC4F1D9A783B0D63F41F2B5C3C7C8EA25EE034C7C98688685787EA1B530RATAM" TargetMode="External"/><Relationship Id="rId62" Type="http://schemas.openxmlformats.org/officeDocument/2006/relationships/hyperlink" Target="consultantplus://offline/ref=BCC3A77268651035DBC7D6C70AE18EB901F52B224DE413E97FFBC48D02752BC4F1D9A783B0D63F41F2B9CDC2C3EA25EE034C7C98688685787EA1B530RATAM" TargetMode="External"/><Relationship Id="rId70" Type="http://schemas.openxmlformats.org/officeDocument/2006/relationships/hyperlink" Target="consultantplus://offline/ref=BCC3A77268651035DBC7D6C70AE18EB901F52B224DE412E27EF4C48D02752BC4F1D9A783B0D63F41F3B8C7C2C9EA25EE034C7C98688685787EA1B530RATAM" TargetMode="External"/><Relationship Id="rId75" Type="http://schemas.openxmlformats.org/officeDocument/2006/relationships/hyperlink" Target="consultantplus://offline/ref=BCC3A77268651035DBC7D6C70AE18EB901F52B224DE412E37DF3C48D02752BC4F1D9A783B0D63F41F7B1CCC2C1EA25EE034C7C98688685787EA1B530RATAM" TargetMode="External"/><Relationship Id="rId83" Type="http://schemas.openxmlformats.org/officeDocument/2006/relationships/hyperlink" Target="consultantplus://offline/ref=BCC3A77268651035DBC7D6C70AE18EB901F52B224DE412E97FFAC48D02752BC4F1D9A783B0D63F41FAB7C0C3C5EA25EE034C7C98688685787EA1B530RATAM" TargetMode="External"/><Relationship Id="rId88" Type="http://schemas.openxmlformats.org/officeDocument/2006/relationships/hyperlink" Target="consultantplus://offline/ref=BCC3A77268651035DBC7D6C70AE18EB901F52B224DE41DEA7AF0C48D02752BC4F1D9A783B0D63F41F2B5C3C1C6EA25EE034C7C98688685787EA1B530RATAM" TargetMode="External"/><Relationship Id="rId91" Type="http://schemas.openxmlformats.org/officeDocument/2006/relationships/hyperlink" Target="consultantplus://offline/ref=BCC3A77268651035DBC7D6C70AE18EB901F52B224DE41CE27EF4C48D02752BC4F1D9A783B0D63F45F6B6CE9091A524B2461A6F996C86877F62RAT3M" TargetMode="External"/><Relationship Id="rId96" Type="http://schemas.openxmlformats.org/officeDocument/2006/relationships/hyperlink" Target="consultantplus://offline/ref=BCC3A77268651035DBC7D6C70AE18EB901F52B224DE412EC7CF5C48D02752BC4F1D9A783B0D63F41F3B4C4C5C6EA25EE034C7C98688685787EA1B530RATAM" TargetMode="External"/><Relationship Id="rId111" Type="http://schemas.openxmlformats.org/officeDocument/2006/relationships/hyperlink" Target="consultantplus://offline/ref=BCC3A77268651035DBC7D6C70AE18EB901F52B224DE412EC70F7C48D02752BC4F1D9A783B0D63F41F3B2C1C6C4EA25EE034C7C98688685787EA1B530RATAM" TargetMode="External"/><Relationship Id="rId132" Type="http://schemas.openxmlformats.org/officeDocument/2006/relationships/hyperlink" Target="consultantplus://offline/ref=BCC3A77268651035DBC7D6C70AE18EB901F52B224DE413EE78FBC48D02752BC4F1D9A783B0D63F41F3B0C6CCC5EA25EE034C7C98688685787EA1B530RATAM" TargetMode="External"/><Relationship Id="rId1" Type="http://schemas.openxmlformats.org/officeDocument/2006/relationships/styles" Target="styles.xml"/><Relationship Id="rId6" Type="http://schemas.openxmlformats.org/officeDocument/2006/relationships/hyperlink" Target="consultantplus://offline/ref=9D2B4A93B9B007C2B9A749AF3E3B72285A5438BC8794457DEB2DEDDB195CD55B44522A049CC69F19B3C714AD0B256C6AEC383A54ACD14D639907C3E1Q3TDM" TargetMode="External"/><Relationship Id="rId15" Type="http://schemas.openxmlformats.org/officeDocument/2006/relationships/hyperlink" Target="consultantplus://offline/ref=9D2B4A93B9B007C2B9A749AF3E3B72285A5438BC8794457DEB2DEDDB195CD55B44522A049CC69F19B3C31BA90A256C6AEC383A54ACD14D639907C3E1Q3TDM" TargetMode="External"/><Relationship Id="rId23" Type="http://schemas.openxmlformats.org/officeDocument/2006/relationships/hyperlink" Target="consultantplus://offline/ref=9D2B4A93B9B007C2B9A749AF3E3B72285A5438BC87944479EB27EDDB195CD55B44522A049CC69F19BFC51BAD09256C6AEC383A54ACD14D639907C3E1Q3TDM" TargetMode="External"/><Relationship Id="rId28" Type="http://schemas.openxmlformats.org/officeDocument/2006/relationships/hyperlink" Target="consultantplus://offline/ref=9D2B4A93B9B007C2B9A757A228572E275D5D61B68F96472AB47BEB8C460CD30E1612745DDE818C18B0D81EA80DQ2TEM" TargetMode="External"/><Relationship Id="rId36" Type="http://schemas.openxmlformats.org/officeDocument/2006/relationships/hyperlink" Target="consultantplus://offline/ref=9D2B4A93B9B007C2B9A757A228572E275D5A62B48097472AB47BEB8C460CD30E1612745DDE818C18B0D81EA80DQ2TEM" TargetMode="External"/><Relationship Id="rId49" Type="http://schemas.openxmlformats.org/officeDocument/2006/relationships/hyperlink" Target="consultantplus://offline/ref=BCC3A77268651035DBC7C8CA1C8DD2B606FB772C4CE011BC25A7C2DA5D252D91B199A1D5F8C66304A6BDC4C7DEE176A1451973R9T9M" TargetMode="External"/><Relationship Id="rId57" Type="http://schemas.openxmlformats.org/officeDocument/2006/relationships/hyperlink" Target="consultantplus://offline/ref=BCC3A77268651035DBC7D6C70AE18EB901F52B224DE413E97FFBC48D02752BC4F1D9A783B0D63F41F2B4CDCCC8EA25EE034C7C98688685787EA1B530RATAM" TargetMode="External"/><Relationship Id="rId106" Type="http://schemas.openxmlformats.org/officeDocument/2006/relationships/hyperlink" Target="consultantplus://offline/ref=BCC3A77268651035DBC7D6C70AE18EB901F52B224DE41EEC7CF2C48D02752BC4F1D9A783B0D63F41F3B3CCC7C3EA25EE034C7C98688685787EA1B530RATAM" TargetMode="External"/><Relationship Id="rId114" Type="http://schemas.openxmlformats.org/officeDocument/2006/relationships/hyperlink" Target="consultantplus://offline/ref=BCC3A77268651035DBC7C8CA1C8DD2B606FA752E4EE411BC25A7C2DA5D252D91B199A1D6F3923240FABB919584B47CBE4407719E759A857DR6T0M" TargetMode="External"/><Relationship Id="rId119" Type="http://schemas.openxmlformats.org/officeDocument/2006/relationships/hyperlink" Target="consultantplus://offline/ref=BCC3A77268651035DBC7D6C70AE18EB901F52B224DE413EA70F6C48D02752BC4F1D9A783B0D63F41F3B0C1C6C1EA25EE034C7C98688685787EA1B530RATAM" TargetMode="External"/><Relationship Id="rId127" Type="http://schemas.openxmlformats.org/officeDocument/2006/relationships/hyperlink" Target="consultantplus://offline/ref=BCC3A77268651035DBC7D6C70AE18EB901F52B224DE41CEE7AFBC48D02752BC4F1D9A783B0D63F41F3B1CCC5C0EA25EE034C7C98688685787EA1B530RATAM" TargetMode="External"/><Relationship Id="rId10" Type="http://schemas.openxmlformats.org/officeDocument/2006/relationships/hyperlink" Target="consultantplus://offline/ref=9D2B4A93B9B007C2B9A749AF3E3B72285A5438BC8794457DEB2DEDDB195CD55B44522A049CC69F19B3C219AD0C256C6AEC383A54ACD14D639907C3E1Q3TDM" TargetMode="External"/><Relationship Id="rId31" Type="http://schemas.openxmlformats.org/officeDocument/2006/relationships/hyperlink" Target="consultantplus://offline/ref=9D2B4A93B9B007C2B9A757A228572E275D5A67B38393472AB47BEB8C460CD30E1612745DDE818C18B0D81EA80DQ2TEM" TargetMode="External"/><Relationship Id="rId44" Type="http://schemas.openxmlformats.org/officeDocument/2006/relationships/hyperlink" Target="consultantplus://offline/ref=BCC3A77268651035DBC7C8CA1C8DD2B606FB742D49E811BC25A7C2DA5D252D91A399F9DAF2912C40F4AEC7C4C2RET1M" TargetMode="External"/><Relationship Id="rId52" Type="http://schemas.openxmlformats.org/officeDocument/2006/relationships/hyperlink" Target="consultantplus://offline/ref=BCC3A77268651035DBC7D6C70AE18EB901F52B224DE41DEA71F7C48D02752BC4F1D9A783B0D63F41F1B8C1C5C4EA25EE034C7C98688685787EA1B530RATAM" TargetMode="External"/><Relationship Id="rId60" Type="http://schemas.openxmlformats.org/officeDocument/2006/relationships/hyperlink" Target="consultantplus://offline/ref=BCC3A77268651035DBC7D6C70AE18EB901F52B224DE413E97FFBC48D02752BC4F1D9A783B0D63F41F2B6C7C6C7EA25EE034C7C98688685787EA1B530RATAM" TargetMode="External"/><Relationship Id="rId65" Type="http://schemas.openxmlformats.org/officeDocument/2006/relationships/hyperlink" Target="consultantplus://offline/ref=BCC3A77268651035DBC7D6C70AE18EB901F52B224DE413EA70F4C48D02752BC4F1D9A783B0D63F41F1B1C6CDC1EA25EE034C7C98688685787EA1B530RATAM" TargetMode="External"/><Relationship Id="rId73" Type="http://schemas.openxmlformats.org/officeDocument/2006/relationships/hyperlink" Target="consultantplus://offline/ref=BCC3A77268651035DBC7D6C70AE18EB901F52B224DE412E37DF3C48D02752BC4F1D9A783B0D63F41F3B9C6C1C4EA25EE034C7C98688685787EA1B530RATAM" TargetMode="External"/><Relationship Id="rId78" Type="http://schemas.openxmlformats.org/officeDocument/2006/relationships/hyperlink" Target="consultantplus://offline/ref=BCC3A77268651035DBC7D6C70AE18EB901F52B224DE412E97FFAC48D02752BC4F1D9A783B0D63F41F6B4C0C4C1EA25EE034C7C98688685787EA1B530RATAM" TargetMode="External"/><Relationship Id="rId81" Type="http://schemas.openxmlformats.org/officeDocument/2006/relationships/hyperlink" Target="consultantplus://offline/ref=BCC3A77268651035DBC7D6C70AE18EB901F52B224DE412E97FFAC48D02752BC4F1D9A783B0D63F41F6B7C6C1C9EA25EE034C7C98688685787EA1B530RATAM" TargetMode="External"/><Relationship Id="rId86" Type="http://schemas.openxmlformats.org/officeDocument/2006/relationships/hyperlink" Target="consultantplus://offline/ref=BCC3A77268651035DBC7D6C70AE18EB901F52B224DE41DEA7AF0C48D02752BC4F1D9A783B0D63F41F2B3C6CCC8EA25EE034C7C98688685787EA1B530RATAM" TargetMode="External"/><Relationship Id="rId94" Type="http://schemas.openxmlformats.org/officeDocument/2006/relationships/hyperlink" Target="consultantplus://offline/ref=BCC3A77268651035DBC7C8CA1C8DD2B606FB762C48E911BC25A7C2DA5D252D91B199A1D6F3923240FABB919584B47CBE4407719E759A857DR6T0M" TargetMode="External"/><Relationship Id="rId99" Type="http://schemas.openxmlformats.org/officeDocument/2006/relationships/hyperlink" Target="consultantplus://offline/ref=BCC3A77268651035DBC7D6C70AE18EB901F52B224DE41DED7EF0C48D02752BC4F1D9A783B0D63F41F2B8C0C4C6EA25EE034C7C98688685787EA1B530RATAM" TargetMode="External"/><Relationship Id="rId101" Type="http://schemas.openxmlformats.org/officeDocument/2006/relationships/hyperlink" Target="consultantplus://offline/ref=BCC3A77268651035DBC7D6C70AE18EB901F52B224DE41DED7EF0C48D02752BC4F1D9A783B0D63F41F1B3C1C6C5EA25EE034C7C98688685787EA1B530RATAM" TargetMode="External"/><Relationship Id="rId122" Type="http://schemas.openxmlformats.org/officeDocument/2006/relationships/hyperlink" Target="consultantplus://offline/ref=BCC3A77268651035DBC7D6C70AE18EB901F52B224DE413EA70F6C48D02752BC4F1D9A783B0D63F41F3B1C3C1C1EA25EE034C7C98688685787EA1B530RATAM" TargetMode="External"/><Relationship Id="rId130" Type="http://schemas.openxmlformats.org/officeDocument/2006/relationships/hyperlink" Target="consultantplus://offline/ref=BCC3A77268651035DBC7D6C70AE18EB901F52B224DE413E87CF0C48D02752BC4F1D9A783B0D63F41F3B1C4C6C5EA25EE034C7C98688685787EA1B530RATAM" TargetMode="External"/><Relationship Id="rId4" Type="http://schemas.openxmlformats.org/officeDocument/2006/relationships/hyperlink" Target="consultantplus://offline/ref=9D2B4A93B9B007C2B9A749AF3E3B72285A5438BC8794457DEB2DEDDB195CD55B44522A049CC69F19B1C71FA006256C6AEC383A54ACD14D639907C3E1Q3TDM" TargetMode="External"/><Relationship Id="rId9" Type="http://schemas.openxmlformats.org/officeDocument/2006/relationships/hyperlink" Target="consultantplus://offline/ref=9D2B4A93B9B007C2B9A749AF3E3B72285A5438BC8794457DEB2DEDDB195CD55B44522A049CC69F19B3C515A80D256C6AEC383A54ACD14D639907C3E1Q3TDM" TargetMode="External"/><Relationship Id="rId13" Type="http://schemas.openxmlformats.org/officeDocument/2006/relationships/hyperlink" Target="consultantplus://offline/ref=9D2B4A93B9B007C2B9A749AF3E3B72285A5438BC8794457DEB2DEDDB195CD55B44522A049CC69F19B2C01AA80D256C6AEC383A54ACD14D639907C3E1Q3TDM" TargetMode="External"/><Relationship Id="rId18" Type="http://schemas.openxmlformats.org/officeDocument/2006/relationships/hyperlink" Target="consultantplus://offline/ref=9D2B4A93B9B007C2B9A757A228572E275D5B64B48193472AB47BEB8C460CD30E04122C51DF82921AB2CD48F94B7B353AAB733752B1CD4D66Q8T7M" TargetMode="External"/><Relationship Id="rId39" Type="http://schemas.openxmlformats.org/officeDocument/2006/relationships/hyperlink" Target="consultantplus://offline/ref=BCC3A77268651035DBC7D6C70AE18EB901F52B224DE412ED7CF6C48D02752BC4F1D9A783B0D63F41F4B3C7CDC7EA25EE034C7C98688685787EA1B530RATAM" TargetMode="External"/><Relationship Id="rId109" Type="http://schemas.openxmlformats.org/officeDocument/2006/relationships/hyperlink" Target="consultantplus://offline/ref=BCC3A77268651035DBC7C8CA1C8DD2B606FC722A44E711BC25A7C2DA5D252D91B199A1D6F3923241F1BB919584B47CBE4407719E759A857DR6T0M" TargetMode="External"/><Relationship Id="rId34" Type="http://schemas.openxmlformats.org/officeDocument/2006/relationships/hyperlink" Target="consultantplus://offline/ref=9D2B4A93B9B007C2B9A749AF3E3B72285A5438BC8794447BED2AEDDB195CD55B44522A049CC69F19B0C719A90B256C6AEC383A54ACD14D639907C3E1Q3TDM" TargetMode="External"/><Relationship Id="rId50" Type="http://schemas.openxmlformats.org/officeDocument/2006/relationships/hyperlink" Target="consultantplus://offline/ref=BCC3A77268651035DBC7D6C70AE18EB901F52B224DE41DEA71F7C48D02752BC4F1D9A783B0D63F41F0B4C4C0C4EA25EE034C7C98688685787EA1B530RATAM" TargetMode="External"/><Relationship Id="rId55" Type="http://schemas.openxmlformats.org/officeDocument/2006/relationships/hyperlink" Target="consultantplus://offline/ref=BCC3A77268651035DBC7D6C70AE18EB901F52B224DE413EA7FF7C48D02752BC4F1D9A783B0D63F41F2B8C2C6C7EA25EE034C7C98688685787EA1B530RATAM" TargetMode="External"/><Relationship Id="rId76" Type="http://schemas.openxmlformats.org/officeDocument/2006/relationships/hyperlink" Target="consultantplus://offline/ref=BCC3A77268651035DBC7D6C70AE18EB901F52B224DE412E97FFAC48D02752BC4F1D9A783B0D63F41F6B2C2CCC4EA25EE034C7C98688685787EA1B530RATAM" TargetMode="External"/><Relationship Id="rId97" Type="http://schemas.openxmlformats.org/officeDocument/2006/relationships/hyperlink" Target="consultantplus://offline/ref=BCC3A77268651035DBC7D6C70AE18EB901F52B224DE412EC7CF5C48D02752BC4F1D9A783B0D63F41F3B4C1CCC9EA25EE034C7C98688685787EA1B530RATAM" TargetMode="External"/><Relationship Id="rId104" Type="http://schemas.openxmlformats.org/officeDocument/2006/relationships/hyperlink" Target="consultantplus://offline/ref=BCC3A77268651035DBC7D6C70AE18EB901F52B224DE41EEC7CF2C48D02752BC4F1D9A783B0D63F41F3B3C7C6C7EA25EE034C7C98688685787EA1B530RATAM" TargetMode="External"/><Relationship Id="rId120" Type="http://schemas.openxmlformats.org/officeDocument/2006/relationships/hyperlink" Target="consultantplus://offline/ref=BCC3A77268651035DBC7D6C70AE18EB901F52B224DE413EA70F6C48D02752BC4F1D9A783B0D63F41F3B0C2C2C1EA25EE034C7C98688685787EA1B530RATAM" TargetMode="External"/><Relationship Id="rId125" Type="http://schemas.openxmlformats.org/officeDocument/2006/relationships/hyperlink" Target="consultantplus://offline/ref=BCC3A77268651035DBC7D6C70AE18EB901F52B224DE41CEE7AFBC48D02752BC4F1D9A783B0D63F41F3B0C4C6C6EA25EE034C7C98688685787EA1B530RATAM" TargetMode="External"/><Relationship Id="rId7" Type="http://schemas.openxmlformats.org/officeDocument/2006/relationships/hyperlink" Target="consultantplus://offline/ref=9D2B4A93B9B007C2B9A749AF3E3B72285A5438BC8794457DEB2DEDDB195CD55B44522A049CC69F19BFC014AD07256C6AEC383A54ACD14D639907C3E1Q3TDM" TargetMode="External"/><Relationship Id="rId71" Type="http://schemas.openxmlformats.org/officeDocument/2006/relationships/hyperlink" Target="consultantplus://offline/ref=BCC3A77268651035DBC7D6C70AE18EB901F52B224DE412E27EF4C48D02752BC4F1D9A783B0D63F41F3B8C3C4C7EA25EE034C7C98688685787EA1B530RATAM" TargetMode="External"/><Relationship Id="rId92" Type="http://schemas.openxmlformats.org/officeDocument/2006/relationships/hyperlink" Target="consultantplus://offline/ref=BCC3A77268651035DBC7D6C70AE18EB901F52B224DE41CE27EF4C48D02752BC4F1D9A783B0D63F48FBB5CE9091A524B2461A6F996C86877F62RAT3M" TargetMode="External"/><Relationship Id="rId2" Type="http://schemas.openxmlformats.org/officeDocument/2006/relationships/settings" Target="settings.xml"/><Relationship Id="rId29" Type="http://schemas.openxmlformats.org/officeDocument/2006/relationships/hyperlink" Target="consultantplus://offline/ref=9D2B4A93B9B007C2B9A757A228572E275D5D61B68F96472AB47BEB8C460CD30E1612745DDE818C18B0D81EA80DQ2TEM" TargetMode="External"/><Relationship Id="rId24" Type="http://schemas.openxmlformats.org/officeDocument/2006/relationships/hyperlink" Target="consultantplus://offline/ref=9D2B4A93B9B007C2B9A749AF3E3B72285A5438BC8794447BED2AEDDB195CD55B44522A049CC69F19B2C615A109256C6AEC383A54ACD14D639907C3E1Q3TDM" TargetMode="External"/><Relationship Id="rId40" Type="http://schemas.openxmlformats.org/officeDocument/2006/relationships/hyperlink" Target="consultantplus://offline/ref=BCC3A77268651035DBC7D6C70AE18EB901F52B224DE412ED7CF6C48D02752BC4F1D9A783B0D63F41F4B3CDC4C3EA25EE034C7C98688685787EA1B530RATAM" TargetMode="External"/><Relationship Id="rId45" Type="http://schemas.openxmlformats.org/officeDocument/2006/relationships/hyperlink" Target="consultantplus://offline/ref=BCC3A77268651035DBC7C8CA1C8DD2B606FB742D49E811BC25A7C2DA5D252D91A399F9DAF2912C40F4AEC7C4C2RET1M" TargetMode="External"/><Relationship Id="rId66" Type="http://schemas.openxmlformats.org/officeDocument/2006/relationships/hyperlink" Target="consultantplus://offline/ref=BCC3A77268651035DBC7D6C70AE18EB901F52B224DE413EA70F4C48D02752BC4F1D9A783B0D63F41F1B1C2C4C1EA25EE034C7C98688685787EA1B530RATAM" TargetMode="External"/><Relationship Id="rId87" Type="http://schemas.openxmlformats.org/officeDocument/2006/relationships/hyperlink" Target="consultantplus://offline/ref=BCC3A77268651035DBC7D6C70AE18EB901F52B224DE41DEA7AF0C48D02752BC4F1D9A783B0D63F41F2B3C3C1C9EA25EE034C7C98688685787EA1B530RATAM" TargetMode="External"/><Relationship Id="rId110" Type="http://schemas.openxmlformats.org/officeDocument/2006/relationships/hyperlink" Target="consultantplus://offline/ref=BCC3A77268651035DBC7D6C70AE18EB901F52B224DE413EA7BF4C48D02752BC4F1D9A783B0D63F41F3B0C6C1C2EA25EE034C7C98688685787EA1B530RATAM" TargetMode="External"/><Relationship Id="rId115" Type="http://schemas.openxmlformats.org/officeDocument/2006/relationships/hyperlink" Target="consultantplus://offline/ref=BCC3A77268651035DBC7D6C70AE18EB901F52B224DE413EA70F6C48D02752BC4F1D9A783B0D63F41F3B0C5C7C8EA25EE034C7C98688685787EA1B530RATAM" TargetMode="External"/><Relationship Id="rId131" Type="http://schemas.openxmlformats.org/officeDocument/2006/relationships/hyperlink" Target="consultantplus://offline/ref=BCC3A77268651035DBC7D6C70AE18EB901F52B224DE413E87CF0C48D02752BC4F1D9A783B0D63F41F3B2C0C2C6EA25EE034C7C98688685787EA1B530RATAM" TargetMode="External"/><Relationship Id="rId61" Type="http://schemas.openxmlformats.org/officeDocument/2006/relationships/hyperlink" Target="consultantplus://offline/ref=BCC3A77268651035DBC7D6C70AE18EB901F52B224DE413E97FFBC48D02752BC4F1D9A783B0D63F41F2B6C3C4C6EA25EE034C7C98688685787EA1B530RATAM" TargetMode="External"/><Relationship Id="rId82" Type="http://schemas.openxmlformats.org/officeDocument/2006/relationships/hyperlink" Target="consultantplus://offline/ref=BCC3A77268651035DBC7D6C70AE18EB901F52B224DE412E97FFAC48D02752BC4F1D9A783B0D63F41F4B1C4C7C0EA25EE034C7C98688685787EA1B530RATAM" TargetMode="External"/><Relationship Id="rId19" Type="http://schemas.openxmlformats.org/officeDocument/2006/relationships/hyperlink" Target="consultantplus://offline/ref=9D2B4A93B9B007C2B9A749AF3E3B72285A5438BC87944479EB27EDDB195CD55B44522A049CC69F19B3C41CAB07256C6AEC383A54ACD14D639907C3E1Q3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36340</Words>
  <Characters>207142</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2020-07-13T12:19:00Z</dcterms:created>
  <dcterms:modified xsi:type="dcterms:W3CDTF">2020-07-13T12:53:00Z</dcterms:modified>
</cp:coreProperties>
</file>