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E8" w:rsidRPr="003E13E8" w:rsidRDefault="003E13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13E8">
        <w:rPr>
          <w:rFonts w:ascii="Times New Roman" w:hAnsi="Times New Roman" w:cs="Times New Roman"/>
          <w:sz w:val="28"/>
          <w:szCs w:val="28"/>
        </w:rPr>
        <w:t>Приложение 5</w:t>
      </w:r>
    </w:p>
    <w:p w:rsidR="003E13E8" w:rsidRPr="003E13E8" w:rsidRDefault="003E1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13E8">
        <w:rPr>
          <w:rFonts w:ascii="Times New Roman" w:hAnsi="Times New Roman" w:cs="Times New Roman"/>
          <w:sz w:val="28"/>
          <w:szCs w:val="28"/>
        </w:rPr>
        <w:t>к Закону</w:t>
      </w:r>
    </w:p>
    <w:p w:rsidR="003E13E8" w:rsidRPr="003E13E8" w:rsidRDefault="003E1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13E8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3E13E8" w:rsidRPr="003E13E8" w:rsidRDefault="003E1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13E8">
        <w:rPr>
          <w:rFonts w:ascii="Times New Roman" w:hAnsi="Times New Roman" w:cs="Times New Roman"/>
          <w:sz w:val="28"/>
          <w:szCs w:val="28"/>
        </w:rPr>
        <w:t>«Об областном бюджете на 2018 год</w:t>
      </w:r>
    </w:p>
    <w:p w:rsidR="003E13E8" w:rsidRPr="003E13E8" w:rsidRDefault="003E1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13E8">
        <w:rPr>
          <w:rFonts w:ascii="Times New Roman" w:hAnsi="Times New Roman" w:cs="Times New Roman"/>
          <w:sz w:val="28"/>
          <w:szCs w:val="28"/>
        </w:rPr>
        <w:t>и на плановый период 2019 и 2020 годов»</w:t>
      </w:r>
    </w:p>
    <w:p w:rsidR="003E13E8" w:rsidRPr="003E13E8" w:rsidRDefault="003E13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13E8" w:rsidRPr="003E13E8" w:rsidRDefault="003E13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13E8">
        <w:rPr>
          <w:rFonts w:ascii="Times New Roman" w:hAnsi="Times New Roman" w:cs="Times New Roman"/>
          <w:sz w:val="28"/>
          <w:szCs w:val="28"/>
        </w:rPr>
        <w:t>ИСТОЧНИКИ</w:t>
      </w:r>
    </w:p>
    <w:p w:rsidR="003E13E8" w:rsidRPr="003E13E8" w:rsidRDefault="003E13E8" w:rsidP="003E13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13E8">
        <w:rPr>
          <w:rFonts w:ascii="Times New Roman" w:hAnsi="Times New Roman" w:cs="Times New Roman"/>
          <w:sz w:val="28"/>
          <w:szCs w:val="28"/>
        </w:rPr>
        <w:t>ДОХОДОВ МЕСТНЫХ БЮДЖЕТОВ, ЗАКРЕПЛЕННЫЕ ЗА ГЛАВНЫМИ АДМИНИСТРАТОРАМИ ДОХОДОВ - ИСПОЛНИТЕЛЬНЫМИ ОРГАНАМИ ГОСУДАРСТВЕННОЙ ВЛАСТИ ИВАНОВСКОЙ ОБЛАСТИ, НА 2018 ГОД</w:t>
      </w:r>
    </w:p>
    <w:p w:rsidR="003E13E8" w:rsidRPr="003E13E8" w:rsidRDefault="003E13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13E8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3E13E8" w:rsidRPr="003E13E8" w:rsidRDefault="003E13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917"/>
        <w:gridCol w:w="4025"/>
      </w:tblGrid>
      <w:tr w:rsidR="003E13E8" w:rsidRPr="003E13E8" w:rsidTr="00BB3883">
        <w:tc>
          <w:tcPr>
            <w:tcW w:w="5044" w:type="dxa"/>
            <w:gridSpan w:val="2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4025" w:type="dxa"/>
            <w:vMerge w:val="restart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доходов местных бюджетов, кода вида доходов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доходов местных бюджетов</w:t>
            </w:r>
          </w:p>
        </w:tc>
        <w:tc>
          <w:tcPr>
            <w:tcW w:w="4025" w:type="dxa"/>
            <w:vMerge/>
          </w:tcPr>
          <w:p w:rsidR="003E13E8" w:rsidRPr="003E13E8" w:rsidRDefault="003E1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Ивановской области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1 16 90050 05 0000 140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Департамент сельского хозяйства и продовольствия Ивановской области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1 16 90050 05 0000 140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</w:t>
            </w:r>
            <w:r w:rsidRPr="003E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011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Ивановской области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имуществом Ивановской области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1 11 05026 10 0000 120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1 14 06033 10 0000 430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019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Служба государственной жилищной инспекции Ивановской области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1 16 43000 01 0000 140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Служба государственного строительного надзора Ивановской области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1 16 43000 01 0000 140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Департамент дорожного хозяйства и транспорта Ивановской области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1 16 50000 01 0000 140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нарушения правил перевозок </w:t>
            </w:r>
            <w:r w:rsidRPr="003E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пассажиров и багажа легковым такси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041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Департамент природных ресурсов и экологии Ивановской области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1 16 25010 01 0000 140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1 16 25020 01 0000 140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1 16 25030 01 0000 140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1 16 25040 01 0000 140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1 16 25050 01 0000 140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1 16 25084 04 0000 140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1 16 25085 05 0000 140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041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1 16 25085 10 0000 140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1 16 25085 13 0000 140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поселений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1 16 90050 05 0000 140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Административный Департамент Ивановской области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1 16 08010 01 0000 140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1 16 33040 04 0000 140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</w:t>
            </w:r>
            <w:r w:rsidRPr="003E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обеспечения государственных и муниципальных нужд для нужд городских округов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042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1 16 33050 05 0000 140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1 16 33050 10 0000 140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1 16 33050 13 0000 140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1 16 90050 05 0000 140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042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1 16 90050 10 0000 140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E13E8" w:rsidRPr="003E13E8" w:rsidTr="00BB3883">
        <w:tc>
          <w:tcPr>
            <w:tcW w:w="212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2917" w:type="dxa"/>
          </w:tcPr>
          <w:p w:rsidR="003E13E8" w:rsidRPr="003E13E8" w:rsidRDefault="003E1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1 16 90050 13 0000 140</w:t>
            </w:r>
          </w:p>
        </w:tc>
        <w:tc>
          <w:tcPr>
            <w:tcW w:w="4025" w:type="dxa"/>
          </w:tcPr>
          <w:p w:rsidR="003E13E8" w:rsidRPr="003E13E8" w:rsidRDefault="003E13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E8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bookmarkEnd w:id="0"/>
    </w:tbl>
    <w:p w:rsidR="003E13E8" w:rsidRPr="003E13E8" w:rsidRDefault="003E13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13E8" w:rsidRPr="003E13E8" w:rsidRDefault="003E13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13E8" w:rsidRPr="003E13E8" w:rsidRDefault="003E13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13E8" w:rsidRPr="003E13E8" w:rsidRDefault="003E13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13E8" w:rsidRPr="003E13E8" w:rsidRDefault="003E13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00C2" w:rsidRPr="003E13E8" w:rsidRDefault="00BE00C2">
      <w:pPr>
        <w:rPr>
          <w:rFonts w:ascii="Times New Roman" w:hAnsi="Times New Roman" w:cs="Times New Roman"/>
          <w:sz w:val="28"/>
          <w:szCs w:val="28"/>
        </w:rPr>
      </w:pPr>
    </w:p>
    <w:sectPr w:rsidR="00BE00C2" w:rsidRPr="003E13E8" w:rsidSect="0025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E8"/>
    <w:rsid w:val="003E13E8"/>
    <w:rsid w:val="00AF60D8"/>
    <w:rsid w:val="00BB3883"/>
    <w:rsid w:val="00BE00C2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15B1A-92F7-48CD-BDBD-EF524EA4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3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13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3</cp:revision>
  <dcterms:created xsi:type="dcterms:W3CDTF">2018-11-12T06:26:00Z</dcterms:created>
  <dcterms:modified xsi:type="dcterms:W3CDTF">2018-11-12T08:35:00Z</dcterms:modified>
</cp:coreProperties>
</file>