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C0" w:rsidRPr="00B500CF" w:rsidRDefault="00B522C0">
      <w:pPr>
        <w:pStyle w:val="ConsPlusNormal"/>
        <w:jc w:val="right"/>
        <w:outlineLvl w:val="0"/>
        <w:rPr>
          <w:rFonts w:ascii="Times New Roman" w:hAnsi="Times New Roman" w:cs="Times New Roman"/>
          <w:sz w:val="24"/>
          <w:szCs w:val="24"/>
        </w:rPr>
      </w:pPr>
      <w:bookmarkStart w:id="0" w:name="_GoBack"/>
      <w:r w:rsidRPr="00B500CF">
        <w:rPr>
          <w:rFonts w:ascii="Times New Roman" w:hAnsi="Times New Roman" w:cs="Times New Roman"/>
          <w:sz w:val="24"/>
          <w:szCs w:val="24"/>
        </w:rPr>
        <w:t>Приложение 11</w:t>
      </w:r>
    </w:p>
    <w:p w:rsidR="00B522C0" w:rsidRPr="00B500CF" w:rsidRDefault="00B522C0">
      <w:pPr>
        <w:pStyle w:val="ConsPlusNormal"/>
        <w:jc w:val="right"/>
        <w:rPr>
          <w:rFonts w:ascii="Times New Roman" w:hAnsi="Times New Roman" w:cs="Times New Roman"/>
          <w:sz w:val="24"/>
          <w:szCs w:val="24"/>
        </w:rPr>
      </w:pPr>
      <w:r w:rsidRPr="00B500CF">
        <w:rPr>
          <w:rFonts w:ascii="Times New Roman" w:hAnsi="Times New Roman" w:cs="Times New Roman"/>
          <w:sz w:val="24"/>
          <w:szCs w:val="24"/>
        </w:rPr>
        <w:t>к Закону</w:t>
      </w:r>
    </w:p>
    <w:p w:rsidR="00B522C0" w:rsidRPr="00B500CF" w:rsidRDefault="00B522C0">
      <w:pPr>
        <w:pStyle w:val="ConsPlusNormal"/>
        <w:jc w:val="right"/>
        <w:rPr>
          <w:rFonts w:ascii="Times New Roman" w:hAnsi="Times New Roman" w:cs="Times New Roman"/>
          <w:sz w:val="24"/>
          <w:szCs w:val="24"/>
        </w:rPr>
      </w:pPr>
      <w:r w:rsidRPr="00B500CF">
        <w:rPr>
          <w:rFonts w:ascii="Times New Roman" w:hAnsi="Times New Roman" w:cs="Times New Roman"/>
          <w:sz w:val="24"/>
          <w:szCs w:val="24"/>
        </w:rPr>
        <w:t>Ивановской области</w:t>
      </w:r>
    </w:p>
    <w:p w:rsidR="00B522C0" w:rsidRPr="00B500CF" w:rsidRDefault="00B522C0">
      <w:pPr>
        <w:pStyle w:val="ConsPlusNormal"/>
        <w:jc w:val="right"/>
        <w:rPr>
          <w:rFonts w:ascii="Times New Roman" w:hAnsi="Times New Roman" w:cs="Times New Roman"/>
          <w:sz w:val="24"/>
          <w:szCs w:val="24"/>
        </w:rPr>
      </w:pPr>
      <w:r w:rsidRPr="00B500CF">
        <w:rPr>
          <w:rFonts w:ascii="Times New Roman" w:hAnsi="Times New Roman" w:cs="Times New Roman"/>
          <w:sz w:val="24"/>
          <w:szCs w:val="24"/>
        </w:rPr>
        <w:t>«Об областном бюджете на 2020 год</w:t>
      </w:r>
    </w:p>
    <w:p w:rsidR="00B522C0" w:rsidRPr="00B500CF" w:rsidRDefault="00B522C0">
      <w:pPr>
        <w:pStyle w:val="ConsPlusNormal"/>
        <w:jc w:val="right"/>
        <w:rPr>
          <w:rFonts w:ascii="Times New Roman" w:hAnsi="Times New Roman" w:cs="Times New Roman"/>
          <w:sz w:val="24"/>
          <w:szCs w:val="24"/>
        </w:rPr>
      </w:pPr>
      <w:r w:rsidRPr="00B500CF">
        <w:rPr>
          <w:rFonts w:ascii="Times New Roman" w:hAnsi="Times New Roman" w:cs="Times New Roman"/>
          <w:sz w:val="24"/>
          <w:szCs w:val="24"/>
        </w:rPr>
        <w:t>и на плановый период 2021 и 2022 годов»</w:t>
      </w:r>
    </w:p>
    <w:p w:rsidR="00B522C0" w:rsidRPr="00B500CF" w:rsidRDefault="00B522C0">
      <w:pPr>
        <w:pStyle w:val="ConsPlusNormal"/>
        <w:jc w:val="right"/>
        <w:rPr>
          <w:rFonts w:ascii="Times New Roman" w:hAnsi="Times New Roman" w:cs="Times New Roman"/>
          <w:sz w:val="24"/>
          <w:szCs w:val="24"/>
        </w:rPr>
      </w:pPr>
      <w:r w:rsidRPr="00B500CF">
        <w:rPr>
          <w:rFonts w:ascii="Times New Roman" w:hAnsi="Times New Roman" w:cs="Times New Roman"/>
          <w:sz w:val="24"/>
          <w:szCs w:val="24"/>
        </w:rPr>
        <w:t>от 16.12.2019 № 75-ОЗ</w:t>
      </w:r>
    </w:p>
    <w:p w:rsidR="00B522C0" w:rsidRPr="00B500CF" w:rsidRDefault="00B522C0">
      <w:pPr>
        <w:pStyle w:val="ConsPlusNormal"/>
        <w:jc w:val="center"/>
        <w:rPr>
          <w:rFonts w:ascii="Times New Roman" w:hAnsi="Times New Roman" w:cs="Times New Roman"/>
          <w:sz w:val="24"/>
          <w:szCs w:val="24"/>
        </w:rPr>
      </w:pPr>
    </w:p>
    <w:p w:rsidR="00B522C0" w:rsidRPr="00B500CF" w:rsidRDefault="00B522C0">
      <w:pPr>
        <w:pStyle w:val="ConsPlusTitle"/>
        <w:jc w:val="center"/>
        <w:rPr>
          <w:rFonts w:ascii="Times New Roman" w:hAnsi="Times New Roman" w:cs="Times New Roman"/>
          <w:sz w:val="24"/>
          <w:szCs w:val="24"/>
        </w:rPr>
      </w:pPr>
      <w:r w:rsidRPr="00B500CF">
        <w:rPr>
          <w:rFonts w:ascii="Times New Roman" w:hAnsi="Times New Roman" w:cs="Times New Roman"/>
          <w:sz w:val="24"/>
          <w:szCs w:val="24"/>
        </w:rPr>
        <w:t>ВЕДОМСТВЕННАЯ СТРУКТУРА</w:t>
      </w:r>
    </w:p>
    <w:p w:rsidR="00B522C0" w:rsidRPr="00B500CF" w:rsidRDefault="00B522C0">
      <w:pPr>
        <w:pStyle w:val="ConsPlusTitle"/>
        <w:jc w:val="center"/>
        <w:rPr>
          <w:rFonts w:ascii="Times New Roman" w:hAnsi="Times New Roman" w:cs="Times New Roman"/>
          <w:sz w:val="24"/>
          <w:szCs w:val="24"/>
        </w:rPr>
      </w:pPr>
      <w:r w:rsidRPr="00B500CF">
        <w:rPr>
          <w:rFonts w:ascii="Times New Roman" w:hAnsi="Times New Roman" w:cs="Times New Roman"/>
          <w:sz w:val="24"/>
          <w:szCs w:val="24"/>
        </w:rPr>
        <w:t>РАСХОДОВ ОБЛАСТНОГО БЮДЖЕТА НА 2021 И 2022 ГОДЫ</w:t>
      </w:r>
    </w:p>
    <w:p w:rsidR="00B522C0" w:rsidRPr="00B500CF" w:rsidRDefault="00B522C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20"/>
        <w:gridCol w:w="680"/>
        <w:gridCol w:w="907"/>
        <w:gridCol w:w="1814"/>
        <w:gridCol w:w="907"/>
        <w:gridCol w:w="2040"/>
        <w:gridCol w:w="2154"/>
      </w:tblGrid>
      <w:tr w:rsidR="00B522C0" w:rsidRPr="00B500CF">
        <w:tc>
          <w:tcPr>
            <w:tcW w:w="4081"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Наименование</w:t>
            </w:r>
          </w:p>
        </w:tc>
        <w:tc>
          <w:tcPr>
            <w:tcW w:w="1020"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Код главного распорядителя</w:t>
            </w:r>
          </w:p>
        </w:tc>
        <w:tc>
          <w:tcPr>
            <w:tcW w:w="680"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Раздел</w:t>
            </w:r>
          </w:p>
        </w:tc>
        <w:tc>
          <w:tcPr>
            <w:tcW w:w="907"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Подраздел</w:t>
            </w:r>
          </w:p>
        </w:tc>
        <w:tc>
          <w:tcPr>
            <w:tcW w:w="1814"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Целевая статья</w:t>
            </w:r>
          </w:p>
        </w:tc>
        <w:tc>
          <w:tcPr>
            <w:tcW w:w="907" w:type="dxa"/>
            <w:vMerge w:val="restart"/>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Вид расходов</w:t>
            </w:r>
          </w:p>
        </w:tc>
        <w:tc>
          <w:tcPr>
            <w:tcW w:w="4194" w:type="dxa"/>
            <w:gridSpan w:val="2"/>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Сумма, руб.</w:t>
            </w:r>
          </w:p>
        </w:tc>
      </w:tr>
      <w:tr w:rsidR="00B522C0" w:rsidRPr="00B500CF">
        <w:tc>
          <w:tcPr>
            <w:tcW w:w="4081" w:type="dxa"/>
            <w:vMerge/>
          </w:tcPr>
          <w:p w:rsidR="00B522C0" w:rsidRPr="00B500CF" w:rsidRDefault="00B522C0">
            <w:pPr>
              <w:rPr>
                <w:rFonts w:ascii="Times New Roman" w:hAnsi="Times New Roman" w:cs="Times New Roman"/>
                <w:sz w:val="24"/>
                <w:szCs w:val="24"/>
              </w:rPr>
            </w:pPr>
          </w:p>
        </w:tc>
        <w:tc>
          <w:tcPr>
            <w:tcW w:w="1020" w:type="dxa"/>
            <w:vMerge/>
          </w:tcPr>
          <w:p w:rsidR="00B522C0" w:rsidRPr="00B500CF" w:rsidRDefault="00B522C0">
            <w:pPr>
              <w:rPr>
                <w:rFonts w:ascii="Times New Roman" w:hAnsi="Times New Roman" w:cs="Times New Roman"/>
                <w:sz w:val="24"/>
                <w:szCs w:val="24"/>
              </w:rPr>
            </w:pPr>
          </w:p>
        </w:tc>
        <w:tc>
          <w:tcPr>
            <w:tcW w:w="680" w:type="dxa"/>
            <w:vMerge/>
          </w:tcPr>
          <w:p w:rsidR="00B522C0" w:rsidRPr="00B500CF" w:rsidRDefault="00B522C0">
            <w:pPr>
              <w:rPr>
                <w:rFonts w:ascii="Times New Roman" w:hAnsi="Times New Roman" w:cs="Times New Roman"/>
                <w:sz w:val="24"/>
                <w:szCs w:val="24"/>
              </w:rPr>
            </w:pPr>
          </w:p>
        </w:tc>
        <w:tc>
          <w:tcPr>
            <w:tcW w:w="907" w:type="dxa"/>
            <w:vMerge/>
          </w:tcPr>
          <w:p w:rsidR="00B522C0" w:rsidRPr="00B500CF" w:rsidRDefault="00B522C0">
            <w:pPr>
              <w:rPr>
                <w:rFonts w:ascii="Times New Roman" w:hAnsi="Times New Roman" w:cs="Times New Roman"/>
                <w:sz w:val="24"/>
                <w:szCs w:val="24"/>
              </w:rPr>
            </w:pPr>
          </w:p>
        </w:tc>
        <w:tc>
          <w:tcPr>
            <w:tcW w:w="1814" w:type="dxa"/>
            <w:vMerge/>
          </w:tcPr>
          <w:p w:rsidR="00B522C0" w:rsidRPr="00B500CF" w:rsidRDefault="00B522C0">
            <w:pPr>
              <w:rPr>
                <w:rFonts w:ascii="Times New Roman" w:hAnsi="Times New Roman" w:cs="Times New Roman"/>
                <w:sz w:val="24"/>
                <w:szCs w:val="24"/>
              </w:rPr>
            </w:pPr>
          </w:p>
        </w:tc>
        <w:tc>
          <w:tcPr>
            <w:tcW w:w="907" w:type="dxa"/>
            <w:vMerge/>
          </w:tcPr>
          <w:p w:rsidR="00B522C0" w:rsidRPr="00B500CF" w:rsidRDefault="00B522C0">
            <w:pP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2021 год</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2022 год</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Ивановская областная Дума</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146223259,39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146223259,39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95624251,33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95624251,33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18792232,36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18792232,36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1229073,51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1229073,51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4090001580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1780440,73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1780440,73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4090001590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17929465,54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17929465,54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w:t>
            </w:r>
            <w:r w:rsidRPr="00B500CF">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lastRenderedPageBreak/>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4090098704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4829000,00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4829000,00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4390051420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2093616,00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2093616,00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4390051420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235850,32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235850,32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4090020900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(Иные бюджетные </w:t>
            </w:r>
            <w:r w:rsidRPr="00B500CF">
              <w:rPr>
                <w:rFonts w:ascii="Times New Roman" w:hAnsi="Times New Roman" w:cs="Times New Roman"/>
                <w:sz w:val="24"/>
                <w:szCs w:val="24"/>
              </w:rPr>
              <w:lastRenderedPageBreak/>
              <w:t>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lastRenderedPageBreak/>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4090070740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4090070750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3109329,60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3109329,60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Правительство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316698120,57</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316698120,57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1810101430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1984107,38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1984107,38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Обеспечение деятельности депутатов Государственной Думы и их </w:t>
            </w:r>
            <w:r w:rsidRPr="00B500CF">
              <w:rPr>
                <w:rFonts w:ascii="Times New Roman" w:hAnsi="Times New Roman" w:cs="Times New Roman"/>
                <w:sz w:val="24"/>
                <w:szCs w:val="24"/>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lastRenderedPageBreak/>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4290051410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5533237,60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5533237,60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4290051410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1763400,00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1763400,00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4390051420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1476468,00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1476468,00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4390051420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182305,80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182305,80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Заместители Председателя Правительства Ивановской области </w:t>
            </w:r>
            <w:r w:rsidRPr="00B500C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lastRenderedPageBreak/>
              <w:t>002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1810101440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13836993,02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13836993,02</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128196743,00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128196743,00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7373045,41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7373045,41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63212,42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63212,42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1820198701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82400753,25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82400053,25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54727297,18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54727997,18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2976637,00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2976637,00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1840522920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122730,00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122730,00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1840571250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487718,00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487718,00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322300,00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322300,00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1595873,90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1595873,90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4190090150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1713602,30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1713602,30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4190090260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1595873,90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1595873,90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895312,81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895312,81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403540,60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403540,60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446969,00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446969,00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Контрольно-счетная палата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16382789,46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16382789,46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3309476,20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3309476,20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4090001610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2642348,59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2642348,59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4090001950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9842387,35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9842387,35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4090001950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571660,52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571660,52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4090001950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5916,80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5916,80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1691601821,32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2347412174,62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0720180350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403407,75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403407,75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088G684700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25690000,00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25690000,00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1530180540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46586180,00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46586180,00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236F367483</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36597036,70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240802277,00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236F367484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369667,20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2432347,00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2410160770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2410260780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23943255,21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23943255,21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2420122910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2386093,00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2386093,00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B500CF">
                <w:rPr>
                  <w:rFonts w:ascii="Times New Roman" w:hAnsi="Times New Roman" w:cs="Times New Roman"/>
                  <w:color w:val="0000FF"/>
                  <w:sz w:val="24"/>
                  <w:szCs w:val="24"/>
                </w:rPr>
                <w:t>программы</w:t>
              </w:r>
            </w:hyperlink>
            <w:r w:rsidRPr="00B500CF">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22301R2990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2147312,00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1019140,00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20871587,29</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20871587,29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1366861,17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1366861,17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243G552430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266228889,00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377212020,20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4190060400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41539511,00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41539511,00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088G650130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923472021,00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1263159495,00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6583194808,52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6792175753,18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58368881,79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58368881,79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0220102450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7467213,73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7467213,73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0220170780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8989608,00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8989608,00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6885365,40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6885365,40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0230401660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8390717,40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8390717,40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011№251920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89254200,00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143729200,00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011№351900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199884800,00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239147900,00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0130100080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664468765,70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664468765,70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0130102500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17197649,66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17197649,66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0130122880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4809401,37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4809401,37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01301R4020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84473290,00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84473290,00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0120100070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202169126,28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202169126,28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0120351610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66790300,00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66647300,00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0120352160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2966700,00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2966700,00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0120354600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191993000,00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191993000,00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012№224500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5589100,00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5589100,00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012№255860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111638181,82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111638181,82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012P354680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358200,00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358400,00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0130300110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23868556,33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23868556,33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0170170890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1706848,00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1706848,00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B500CF">
                <w:rPr>
                  <w:rFonts w:ascii="Times New Roman" w:hAnsi="Times New Roman" w:cs="Times New Roman"/>
                  <w:color w:val="0000FF"/>
                  <w:sz w:val="24"/>
                  <w:szCs w:val="24"/>
                </w:rPr>
                <w:t>частью 1 статьи 3</w:t>
              </w:r>
            </w:hyperlink>
            <w:r w:rsidRPr="00B500CF">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0170171080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400508,00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400508,00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0170171090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262000,00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262000,00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4190090320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56937898,78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56937898,78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0130100090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32518344,62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32518344,62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B500CF">
                <w:rPr>
                  <w:rFonts w:ascii="Times New Roman" w:hAnsi="Times New Roman" w:cs="Times New Roman"/>
                  <w:color w:val="0000FF"/>
                  <w:sz w:val="24"/>
                  <w:szCs w:val="24"/>
                </w:rPr>
                <w:t>частью 1 статьи 3</w:t>
              </w:r>
            </w:hyperlink>
            <w:r w:rsidRPr="00B500CF">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0170171080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301484,00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301484,00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0170171090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013№155540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41615000,00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41615000,00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0130503700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96608804,44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96608804,44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0130571260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8643000,00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8643000,00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0110102890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011№751140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011№751140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72091000,00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45804000,00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0120122870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23456531,50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23456531,50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0120220020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24736455,00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24736455,00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01304R2021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16502473,12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16382795,70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01304R2022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4057204,30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4054301,08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01304R2023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2770967,74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2755806,45</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0140124600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1773000,00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1773000,00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0140180010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66510200,00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66510200,00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01401R2011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29540967,74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29390322,58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01401R2012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0160100120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43230403,32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43230403,32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0160100120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15057913,55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15057913,55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0160100120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0160200180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5350135,65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5350135,65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0160200180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489507,29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489507,29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0160200180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6590,00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6590,00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0160300190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7837348,47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7837348,47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0160400200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29925493,35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29925493,35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0160501970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53237618,52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53237618,52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0160659800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1635552,87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1635552,87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0160659800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775047,13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808947,13</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01А0181900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6464000,00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6464000,00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01А0181910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3092000,00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3092000,00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36304894,74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36304894,74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4085197,83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4085197,83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7"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8"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9"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 w:history="1">
              <w:r w:rsidRPr="00B500CF">
                <w:rPr>
                  <w:rFonts w:ascii="Times New Roman" w:hAnsi="Times New Roman" w:cs="Times New Roman"/>
                  <w:color w:val="0000FF"/>
                  <w:sz w:val="24"/>
                  <w:szCs w:val="24"/>
                </w:rPr>
                <w:t>Перечне</w:t>
              </w:r>
            </w:hyperlink>
            <w:r w:rsidRPr="00B500CF">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0170271240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99868,36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99868,36</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0170271310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259251677,72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259160577,47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0180171100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3714819100,00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3863534100,00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01Б01R1380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01Б0271280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01Б0271290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673755,00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494087,00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26987560,00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26987560,00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1524900,00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1509800,00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конкурсов и аукционов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007</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20089808,35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20089808,35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1110221350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1484680,00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1484680,00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17331542,97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17331542,97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1273585,38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1273585,38</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образования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8643681361,98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8183790271,90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0210105600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2708475,96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2708475,96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0210105600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355236,95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355236,95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0210180170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2604706485,00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2604706485,00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0210185500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8816175,00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8816175,00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0250180100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30881444,00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30881444,00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376805959,15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376805959,15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180313433,12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180313433,12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11500871,11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11500871,11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5332148,34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5332148,34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70580,00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70580,00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210253031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323338680,00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323338680,00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0210253032</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23123520,00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23123520,00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0210280150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3209550941,00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3209550941,00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0210280160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32113673,00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32113673,00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0210300220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021E151690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20285151,52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021E151870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14604141,00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23661313,00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021E250970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22386022,00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22689785,00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0230200450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667000,00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667000,00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0250180090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1437680,00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1437680,00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0230100570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17611536,70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17611536,70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детских технопарков «Кванториум»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023E251730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73170707,00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023E251890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315498182,00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023E252470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34914445,00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023E255370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17392526,00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475748384,06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475748384,06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0220100490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266699726,49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266699726,49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0220102450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88031766,59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88031766,59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0220170780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66627552,00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66627552,00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0220303550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18820000,00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18820000,00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67825899,38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67828338,38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0250171040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4873176,50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4873176,50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0250171040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14157383,50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14157383,50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0220102440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25489344,08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25489344,08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0230400600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12019946,82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12019946,82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0230220080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144200,00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144200,00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0230220080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0230320160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0230320160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3466398,87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3466398,87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0340420190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3056386,68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3056386,68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816772,00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816772,00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7766336,02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7766336,02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0210200550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421601,05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421601,05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0210205800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31674651,78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31674651,78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0210300230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169150,00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169150,00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0210300240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1365600,00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1365600,00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0210300260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944600,00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944600,00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0210302280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1115200,00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1115200,00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0210303580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0210320040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1888700,00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1888700,00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0210320110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401100,00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401100,00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0210321430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5498635,00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5498635,00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0210390020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0210559900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5925331,96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5925331,96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0210559900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1981368,04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2121968,04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0210603600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9871348,08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9871348,08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0210683110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1157600,00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1157600,00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0220303550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2526000,00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2526000,00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0230200420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0230200440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0230201670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0230201670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18145329,51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18145329,51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0230203590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869500,00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869500,00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0230205400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0230220070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139000,00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139000,00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0230220140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1964800,00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0230220150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451300,00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451300,00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0230290040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027E452100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121745555,56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32611085,38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32611085,38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2778197,96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2778197,96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02106R2560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10375827,00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10375827,00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0250171050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3037235,00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3034796,00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0250180110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52457929,82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52457929,82</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внутренней политики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102895910,53</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102895910,53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0720121450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0720121590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0720190210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0720190220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1820120840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1820201540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1563681,48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1563681,48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1820401550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5971534,70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5971534,70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2520670950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221F285100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1820360320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1820198700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53299517,94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53299517,94</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20252613,76</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20252613,76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1419562,65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1419562,65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497612894,66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544224094,66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13101R5081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46867653,76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46552365,59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13101R5082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36852032,26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37104506,45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13102R5083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46720676,34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47469036,56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13102R5084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4945768,82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4742858,06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13103R5085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7838938,71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7456431,18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13105R5086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13048957,57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12946521,92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13106R5026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67708075,27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68225020,43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44148947,31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43352338,71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1308300,00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1265705,38</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6831612,90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7265053,77</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13110R502А</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50107,53</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46774,19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1320160690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8535879,02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1820571,67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13301R4330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14919998,00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12171757,00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13302R4720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12500000,00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13Д04R5764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36021,51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36021,51</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1"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13Е01R5680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2839784,95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19408602,15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области мелиорации земель сельскохозяйственного назначения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13ЕT255680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50535483,87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13Ж01R5027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15591397,85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15591397,85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13Ж01R5028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21505376,34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21505376,34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13Ж01R5029</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6451612,90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6451612,90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13ЖI754801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13ЖI754802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35017474,75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53908383,84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13ЖI754803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13824444,44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45310463,70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45310463,70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9678273,95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9678273,95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984000,00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984000,00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4190090330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13Д02R5762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20440000,00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13Д04R5765</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14946,24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14946,24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1340171130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1140000,00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1340171140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3060000,00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3060000,00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13Д01R5761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2012150,54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5295591,40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1153500257,45</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756398189,32</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20911252,38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20911252,38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819040,12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819040,12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12369662,16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12369662,16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1316239,61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1316239,61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176152,00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176152,00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2350183020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1010110,00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235F150212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25303R3840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84024086,02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2320182990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60793431,41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60793431,41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221F255550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325583030,30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339452020,20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021P252320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172554350,00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1725550,00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02103R2550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49216237,00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Модернизация инфраструктуры общего образования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021E152390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101010110,00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021E155200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219960860,00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219960968,00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235F150211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23301R4970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98765806,45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91863763,44</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управления имуществом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44121525,10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44121525,10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25106575,95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25106575,95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2121267,61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2121267,61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1910121560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1920121500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16763681,54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16763681,54</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4114523157,17</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4170589829,05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1710123300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8625000,00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8625000,00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51004353,54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51004353,54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5624737,97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5624737,97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454500,02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454500,02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1710222960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4190090180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43944382,90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43944382,90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4490051180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15375300,00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16112100,00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1720120800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492289241,74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547619113,62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1740180570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715061941,00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715061941,00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1740180580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2682043700,00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2682043700,00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182692284,23</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197289384,23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1010120590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10950000,00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10950000,00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1010160850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12542040,00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12542040,00</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2"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3"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1020161100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40671877,32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40671877,32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6237065,73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6237065,73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208500,00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208500,00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1010160030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4332610,61</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4332610,61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1010160860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1920000,00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1920000,00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103L252961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7411300,00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7802100,00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104I555273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31568585,86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41933838,38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104I555274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22736716,48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26211516,48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104I555275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34715220,55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32713488,24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104I855277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3946767,68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6314747,47</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10302R0660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316093,75</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316093,75</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014</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135506,25</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135506,25</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Комитет Ивановской области ЗАГС</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53102400,00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54756000,00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4190059300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50566680,69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50561480,69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4190059300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2037809,25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3819519,31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4190059300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497910,06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375000,00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энергетики и тарифов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018</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27997159,60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27997159,60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27150754,60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27150754,60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845625,00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845625,00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018</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019</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32652685,45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32652685,45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32379813,17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32379813,17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270822,28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270822,28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019</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2050,00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2050,00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020</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12621290,51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12621290,51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11900659,62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11900659,62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720630,89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720630,89</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6327813856,29</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6677145174,99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0340170380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5348980,78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5348980,78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1220160040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33163000,00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33163000,00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1220160050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87842204,10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87842204,10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1220160540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3045083,00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3045083,00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42972463,22</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42972463,22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9837134,52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9837134,52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530316,40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530316,40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4090090340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1210140080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1210140390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15000000,00</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4"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5"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1210140520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16"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26.03.2020 № 8-ОЗ</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1210140640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510000000,00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1210180510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295000000,00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313000000,00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1210180520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241000000,00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291000000,00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1210220730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781332697,09</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470065580,00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1210220740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1276869301,34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917012309,61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1210290100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1210306600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21634946,66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21634946,66</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121R153931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1665920000,00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2501435927,52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121R153932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121R153932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606405000,00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598295000,00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121R254180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13Д02R3721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115675500,00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120725000,00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72103677,07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72103677,07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0330170310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87391,00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87391,00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0330170340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3950200,00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3950200,00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0330170350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0330270320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33572037,84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33572037,84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726000,00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726000,00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0330370330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571835,20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571835,20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0330370370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0331270290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35699370,82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35699370,82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0340270460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51929900,00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51929900,00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17579417,25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17579417,25</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905503551,64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904962405,55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2510400950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13023958,00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13023958,00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2510400960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22990369,90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22990369,90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2520170880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0230100570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3022103,84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3022103,84</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02301R3060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78516022,00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88350000,00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023A155195</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8513738,00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виртуальных концертных залов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252A354530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111219037,42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112205980,58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0220102450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4029717,45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4029717,45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0220170780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3605844,00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3597510,00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1453175,00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1235198,75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2520501080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172416,00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172416,00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2510200990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81166392,77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81166392,77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2510201030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2164954,00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2164954,00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2510300980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171049990,90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171049990,90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2510301050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14500002,09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14500002,09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модельных муниципальных библиотек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251A154540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2520102780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23967890,25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23967890,25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2520102790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8979195,00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8979195,00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2520102800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2520201000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41572518,21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41572518,21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2520201010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164604432,00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164604432,00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2520202810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38581580,14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38581580,14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25202R4660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5664516,00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5664516,00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25202R5170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9677419,00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9677419,00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25203R4670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7965053,00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7993871,00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252A155197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51524517,00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30393011,00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252A155198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18932020,00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19640311,55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19640311,55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1422996,12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1422996,12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0250170090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269502,00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134751,00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1524900,00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1509800,00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социальной защиты населения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8722883689,47</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9247207914,93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0720180360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19748806,00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19748806,00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0340170580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897300,00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897300,00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0350120280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0350120290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0350120300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0350120310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0350220220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1110221600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1628300,66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1628300,66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2520620460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0210253032</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2031100,00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2031100,00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0320100640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34427207,32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34427207,32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0320100640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1092000,00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1092000,00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0320100690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0320102460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189549724,14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189549724,14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0320102460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89904291,55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89904291,55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0320102460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1016325,00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1016325,00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0320102460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7884490,15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7884490,15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0340420190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182989600,00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182989600,00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0340480190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22866459,00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22866459,00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0340480200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2167473,00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2167473,00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11624,11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11624,11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2421689,40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2421689,40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261,60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261,60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2511,38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2511,38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251138,16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251138,16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0331370630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16836,09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16836,09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0331370630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1368788,40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1368788,40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690237,06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690237,06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51510228,00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51510228,00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818784505,28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818784505,28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660003052,30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660003052,30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16802455,46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16802455,46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11154816,30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11154816,30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28848679,95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28848679,95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298605,69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298605,69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2310351,34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2310351,34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193840,00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193840,00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75391076,55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75391076,55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0310100670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13506640,28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13506640,28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0310100710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8546100,00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1556100,00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0310105900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4538476,80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4538476,80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0310160630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814585,08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814585,08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031P351211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137427770,00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031P351212</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301966169,39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12859787,70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12784854,16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909461647,80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904162246,20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5883898,42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5885546,53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414499156,20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414615259,32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0330170250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12587634,00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12587634,00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0330170270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339309,00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339309,00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0330170990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44437,41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36999,22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0330170990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2589955,20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2156433,12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0330270120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4052249,11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4273748,81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0330270120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283445420,37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298938810,90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1851583,30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1930230,27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133111667,52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138765656,16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0330270260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3119434,00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3119434,00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0330370130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135523,78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134731,44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0330370130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9479573,88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9424151,52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64299,95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60678,46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3550756,56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3350771,64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0330370280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151710,00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151710,00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0330420170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749255,22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749255,22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0330470200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139927,45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139927,45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0330470200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8622381,50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8622381,50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0330570150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1723858,44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1899275,63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0330570150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117039677,28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128949787,64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0330570160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229574,63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231603,08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0330570160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22686136,56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22886584,32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0330651370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307320,00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313180,00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0330651370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22696780,00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23611120,00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0330752200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1679314,87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1745652,30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0330752200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166518185,13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173178947,70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0330852400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1230,56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1187,84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0330852400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78569,44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81312,16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9"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0330952800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0330952800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284800,00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0331052500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11953549,50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11953301,00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0331052500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796903750,50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796885899,00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0331170170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4168100,00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4168100,00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0331171000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2557200,00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2563050,00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03311R4040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215004841,64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215004841,64</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03311R4040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21889458,36</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21889458,36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0331270140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4217216,98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4184417,66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0331270140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383014800,00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379900800,00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0331270180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1980630,00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1980630,00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0331270190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03312R4620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196030,00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225514,47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03312R4620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13016600,00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14974400,00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0331370790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7970,31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8289,13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0331370790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661741,92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688211,64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5303,67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5515,90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525532,80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546561,60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23527,44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24468,89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2172833,00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2259779,00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0340170590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0340270100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657346,57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710356,39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0340270100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57438272,80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62070216,60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2310151350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2989300,00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3007600,00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2"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2310151760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4608600,00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4636900,00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0340152700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20006,13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20755,62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4"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0340152700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3335593,87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3466144,38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5"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0340153800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4276310,98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4276396,26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0340153800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348910189,02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362594203,74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185012,13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192413,18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0340170450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176202031,56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183250650,00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0340301860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0340352600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4366600,00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4541200,00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0340359400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1284244,08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1335613,68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127443096,00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132540804,00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1018920,00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1018920,00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129504732,00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129504732,00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494324,74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514097,66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49432473,60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51409766,40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1455,60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1455,60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185006,76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185006,76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0340370540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83947,20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87305,04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03403R0820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97929609,63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98416209,63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034P150840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4440141,97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4670935,03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034P150840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420054300,00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441888200,00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034P155730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12660696,00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12660696,00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034P155730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1015681104,00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1015681104,00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32152,52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33438,62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2944369,50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3062144,50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513858,53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534412,47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46702524,00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48570588,00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14783,09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15374,42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034P171230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1413297,36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1469829,24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0350220200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626000,00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626000,00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0350320180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58900,00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0360270760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624900,00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609700,00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2500000,00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63956037,97</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63956037,97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10812905,13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10812905,13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454327,00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454327,00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164753321,78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164753321,78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40094408,02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40094408,03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1810201640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64489866,48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64489866,48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1810201640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40000,00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спорта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146862992,06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154134755,89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2974800,00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2929200,00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2110302410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4555000,00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4555000,00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2110101290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2185737,94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2276161,17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211P552282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9042323,23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9042323,23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2110101290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2517942,00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2517942,00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2110101290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2120102470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96114715,69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95787355,69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2120105700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7075000,00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7075000,00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2120171030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212P550810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3898172,00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3889892,00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212P552290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7562580,60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9036304,72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9036304,72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982496,48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982496,48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Служба ветеринарии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82190740,25</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107443265,50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0720180370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1063562,88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1063562,88</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13AT252510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25252525,25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13А0101340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67621357,19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67621357,19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13А0101390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2258304,00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2258304,00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13А0102840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1522281,54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1522281,54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13А0120760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1108287,78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1108287,78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13А0120770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308729,60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308729,60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7666607,27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7666607,27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027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641609,99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641609,99</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Избирательная комиссия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22968285,78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22968285,78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4010090110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4010090110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4010090300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923797,05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923797,05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4090001620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3816509,89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3816509,89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15988784,53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15988784,53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4090001940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2014194,31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2014194,31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4090020360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Комитет Ивановской области по лесному хозяйству</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203867084,08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207354784,08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1410102240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1860500,00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1860500,00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1410151290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12200000,00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1410251290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37912308,90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37912308,90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1410251290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4203600,25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4203600,25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1410251290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38100,14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38100,14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1410301420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1140627,79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1140627,79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1410301420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2312717,03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2312717,03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1410351290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94926480,61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94926480,61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1410351290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22168809,49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29812109,49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1410351290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196200,61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196200,61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141GА54290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8123900,00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6561200,00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141GА54300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533500,00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386600,00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141GА54320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13415500,00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11669500,00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25495,35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25495,35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034</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1420101410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4772943,91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4772943,91</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532786141,64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534021342,78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0510124200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4404500,00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4404500,00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0510124200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4030500,00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4030500,00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0510124300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0510124300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0520100940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132274147,54</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132273803,23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0520100940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29134473,00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29134473,00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0520100940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1195977,23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1195977,23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055P254610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7315555,56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10386161,62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055P254610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055P352940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12959617,17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12959617,17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055P352940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4452100,00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4452100,00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055P352940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056L352910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7300000,00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056L355690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18207272,73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15121212,12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23530958,55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23530958,55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5372449,29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5372449,29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376290,57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376290,57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Социальные выплаты безработным гражданам в соответствии с </w:t>
            </w:r>
            <w:hyperlink r:id="rId27"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0510252900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19000000,00</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28"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26.06.2020 № 31-ОЗ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29"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26.06.2020 № 31-ОЗ</w:t>
            </w:r>
          </w:p>
        </w:tc>
      </w:tr>
      <w:tr w:rsidR="00B522C0" w:rsidRPr="00B500CF">
        <w:tblPrEx>
          <w:tblBorders>
            <w:insideH w:val="nil"/>
          </w:tblBorders>
        </w:tblPrEx>
        <w:tc>
          <w:tcPr>
            <w:tcW w:w="13603" w:type="dxa"/>
            <w:gridSpan w:val="8"/>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Абзац исключен. - </w:t>
            </w:r>
            <w:hyperlink r:id="rId30" w:history="1">
              <w:r w:rsidRPr="00B500CF">
                <w:rPr>
                  <w:rFonts w:ascii="Times New Roman" w:hAnsi="Times New Roman" w:cs="Times New Roman"/>
                  <w:color w:val="0000FF"/>
                  <w:sz w:val="24"/>
                  <w:szCs w:val="24"/>
                </w:rPr>
                <w:t>Закон</w:t>
              </w:r>
            </w:hyperlink>
            <w:r w:rsidRPr="00B500CF">
              <w:rPr>
                <w:rFonts w:ascii="Times New Roman" w:hAnsi="Times New Roman" w:cs="Times New Roman"/>
                <w:sz w:val="24"/>
                <w:szCs w:val="24"/>
              </w:rPr>
              <w:t xml:space="preserve"> Ивановской области от 26.06.2020 № 31-ОЗ</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Социальные выплаты безработным гражданам в соответствии с </w:t>
            </w:r>
            <w:hyperlink r:id="rId31"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0510252900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5054800,00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5057600,00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Социальные выплаты безработным гражданам в соответствии с </w:t>
            </w:r>
            <w:hyperlink r:id="rId32" w:history="1">
              <w:r w:rsidRPr="00B500CF">
                <w:rPr>
                  <w:rFonts w:ascii="Times New Roman" w:hAnsi="Times New Roman" w:cs="Times New Roman"/>
                  <w:color w:val="0000FF"/>
                  <w:sz w:val="24"/>
                  <w:szCs w:val="24"/>
                </w:rPr>
                <w:t>Законом</w:t>
              </w:r>
            </w:hyperlink>
            <w:r w:rsidRPr="00B500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0510252900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237738500,00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238286700,00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history="1">
              <w:r w:rsidRPr="00B500CF">
                <w:rPr>
                  <w:rFonts w:ascii="Times New Roman" w:hAnsi="Times New Roman" w:cs="Times New Roman"/>
                  <w:color w:val="0000FF"/>
                  <w:sz w:val="24"/>
                  <w:szCs w:val="24"/>
                </w:rPr>
                <w:t>программу</w:t>
              </w:r>
            </w:hyperlink>
            <w:r w:rsidRPr="00B500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05401R0861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2880000,00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2880000,00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4" w:history="1">
              <w:r w:rsidRPr="00B500CF">
                <w:rPr>
                  <w:rFonts w:ascii="Times New Roman" w:hAnsi="Times New Roman" w:cs="Times New Roman"/>
                  <w:color w:val="0000FF"/>
                  <w:sz w:val="24"/>
                  <w:szCs w:val="24"/>
                </w:rPr>
                <w:t>программу</w:t>
              </w:r>
            </w:hyperlink>
            <w:r w:rsidRPr="00B500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037</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05402R0862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развития информационного общества Ивановской области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89049271,74</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89035171,74</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1110120640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1110123100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14283308,00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14283308,00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1110221740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9940526,98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9941526,98</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1130101520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45243480,60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45243480,60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14516553,16</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14516553,16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1357503,00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1357503,00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1820198702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040</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03606R5140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1524900,00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1509800,00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482039681,61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152050159,63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14105408,92</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14105408,92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2784009,68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2784009,68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0840159100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34300,00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1510151280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7467400,00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7467400,00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151G850900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7805300,00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15402R0652</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398555260,00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42427101,65</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0830121030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2003950,17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2003950,17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0830121290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0840159200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63500,00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0870101280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2556034,06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2556034,06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0870121750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884339,63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884339,63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0870222900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300000,00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089G185700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765064,00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85064,00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089G655000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33961515,15</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68315151,52</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0840159700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7706588,51</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7706588,51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0840159700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2542511,49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2812811,49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041</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0840159700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3500,00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368394650,11</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369859850,11</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1810303570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44642199,68</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44642199,68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1810303570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8969995,00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8969995,00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1810303570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4690051200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315400,00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1780600,00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18125290,39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18125290,39</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969282,40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969282,40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0750101230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94195168,00</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94195168,00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5740256,67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5740256,67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0750101230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1855963,00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1855963,00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0750300970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21134164,36</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21134164,36</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09</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0750300970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786318,00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786318,00</w:t>
            </w:r>
          </w:p>
        </w:tc>
      </w:tr>
      <w:tr w:rsidR="00B522C0" w:rsidRPr="00B500CF">
        <w:tblPrEx>
          <w:tblBorders>
            <w:insideH w:val="nil"/>
          </w:tblBorders>
        </w:tblPrEx>
        <w:tc>
          <w:tcPr>
            <w:tcW w:w="4081" w:type="dxa"/>
            <w:tcBorders>
              <w:bottom w:val="nil"/>
            </w:tcBorders>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181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0750201250</w:t>
            </w:r>
          </w:p>
        </w:tc>
        <w:tc>
          <w:tcPr>
            <w:tcW w:w="907"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161039536,18</w:t>
            </w:r>
          </w:p>
        </w:tc>
        <w:tc>
          <w:tcPr>
            <w:tcW w:w="2154" w:type="dxa"/>
            <w:tcBorders>
              <w:bottom w:val="nil"/>
            </w:tcBorders>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161039536,18</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0750201250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9204361,43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9204361,43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042</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03</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0750201250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800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1368715,00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1368715,00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043</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15814008,13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15814008,13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15061332,23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15061332,23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043</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01</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06</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752675,90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752675,90</w:t>
            </w:r>
          </w:p>
        </w:tc>
      </w:tr>
      <w:tr w:rsidR="00B522C0" w:rsidRPr="00B500CF">
        <w:tc>
          <w:tcPr>
            <w:tcW w:w="4081" w:type="dxa"/>
          </w:tcPr>
          <w:p w:rsidR="00B522C0" w:rsidRPr="00B500CF" w:rsidRDefault="00B522C0">
            <w:pPr>
              <w:pStyle w:val="ConsPlusNormal"/>
              <w:jc w:val="both"/>
              <w:outlineLvl w:val="1"/>
              <w:rPr>
                <w:rFonts w:ascii="Times New Roman" w:hAnsi="Times New Roman" w:cs="Times New Roman"/>
                <w:sz w:val="24"/>
                <w:szCs w:val="24"/>
              </w:rPr>
            </w:pPr>
            <w:r w:rsidRPr="00B500C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7624888,50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7707688,50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07</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05</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1840120360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18000,00</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5356358,63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5356358,63</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1810201450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179229,87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179229,87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2510159500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1879869,17</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1879869,17</w:t>
            </w:r>
          </w:p>
        </w:tc>
      </w:tr>
      <w:tr w:rsidR="00B522C0" w:rsidRPr="00B500CF">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045</w:t>
            </w:r>
          </w:p>
        </w:tc>
        <w:tc>
          <w:tcPr>
            <w:tcW w:w="68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08</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04</w:t>
            </w:r>
          </w:p>
        </w:tc>
        <w:tc>
          <w:tcPr>
            <w:tcW w:w="181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2510159500</w:t>
            </w:r>
          </w:p>
        </w:tc>
        <w:tc>
          <w:tcPr>
            <w:tcW w:w="907"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200</w:t>
            </w: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191430,83</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274230,83</w:t>
            </w:r>
          </w:p>
        </w:tc>
      </w:tr>
      <w:tr w:rsidR="00B522C0" w:rsidRPr="00B500CF">
        <w:tblPrEx>
          <w:tblBorders>
            <w:insideH w:val="nil"/>
          </w:tblBorders>
        </w:tblPrEx>
        <w:tc>
          <w:tcPr>
            <w:tcW w:w="4081" w:type="dxa"/>
          </w:tcPr>
          <w:p w:rsidR="00B522C0" w:rsidRPr="00B500CF" w:rsidRDefault="00B522C0">
            <w:pPr>
              <w:pStyle w:val="ConsPlusNormal"/>
              <w:jc w:val="both"/>
              <w:rPr>
                <w:rFonts w:ascii="Times New Roman" w:hAnsi="Times New Roman" w:cs="Times New Roman"/>
                <w:sz w:val="24"/>
                <w:szCs w:val="24"/>
              </w:rPr>
            </w:pPr>
            <w:r w:rsidRPr="00B500CF">
              <w:rPr>
                <w:rFonts w:ascii="Times New Roman" w:hAnsi="Times New Roman" w:cs="Times New Roman"/>
                <w:sz w:val="24"/>
                <w:szCs w:val="24"/>
              </w:rPr>
              <w:t>Всего:</w:t>
            </w:r>
          </w:p>
        </w:tc>
        <w:tc>
          <w:tcPr>
            <w:tcW w:w="1020" w:type="dxa"/>
          </w:tcPr>
          <w:p w:rsidR="00B522C0" w:rsidRPr="00B500CF" w:rsidRDefault="00B522C0">
            <w:pPr>
              <w:pStyle w:val="ConsPlusNormal"/>
              <w:jc w:val="center"/>
              <w:rPr>
                <w:rFonts w:ascii="Times New Roman" w:hAnsi="Times New Roman" w:cs="Times New Roman"/>
                <w:sz w:val="24"/>
                <w:szCs w:val="24"/>
              </w:rPr>
            </w:pPr>
          </w:p>
        </w:tc>
        <w:tc>
          <w:tcPr>
            <w:tcW w:w="680"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1814" w:type="dxa"/>
          </w:tcPr>
          <w:p w:rsidR="00B522C0" w:rsidRPr="00B500CF" w:rsidRDefault="00B522C0">
            <w:pPr>
              <w:pStyle w:val="ConsPlusNormal"/>
              <w:jc w:val="center"/>
              <w:rPr>
                <w:rFonts w:ascii="Times New Roman" w:hAnsi="Times New Roman" w:cs="Times New Roman"/>
                <w:sz w:val="24"/>
                <w:szCs w:val="24"/>
              </w:rPr>
            </w:pPr>
          </w:p>
        </w:tc>
        <w:tc>
          <w:tcPr>
            <w:tcW w:w="907" w:type="dxa"/>
          </w:tcPr>
          <w:p w:rsidR="00B522C0" w:rsidRPr="00B500CF" w:rsidRDefault="00B522C0">
            <w:pPr>
              <w:pStyle w:val="ConsPlusNormal"/>
              <w:jc w:val="center"/>
              <w:rPr>
                <w:rFonts w:ascii="Times New Roman" w:hAnsi="Times New Roman" w:cs="Times New Roman"/>
                <w:sz w:val="24"/>
                <w:szCs w:val="24"/>
              </w:rPr>
            </w:pPr>
          </w:p>
        </w:tc>
        <w:tc>
          <w:tcPr>
            <w:tcW w:w="2040"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41547390375,59</w:t>
            </w:r>
          </w:p>
        </w:tc>
        <w:tc>
          <w:tcPr>
            <w:tcW w:w="2154" w:type="dxa"/>
          </w:tcPr>
          <w:p w:rsidR="00B522C0" w:rsidRPr="00B500CF" w:rsidRDefault="00B522C0">
            <w:pPr>
              <w:pStyle w:val="ConsPlusNormal"/>
              <w:jc w:val="center"/>
              <w:rPr>
                <w:rFonts w:ascii="Times New Roman" w:hAnsi="Times New Roman" w:cs="Times New Roman"/>
                <w:sz w:val="24"/>
                <w:szCs w:val="24"/>
              </w:rPr>
            </w:pPr>
            <w:r w:rsidRPr="00B500CF">
              <w:rPr>
                <w:rFonts w:ascii="Times New Roman" w:hAnsi="Times New Roman" w:cs="Times New Roman"/>
                <w:sz w:val="24"/>
                <w:szCs w:val="24"/>
              </w:rPr>
              <w:t>42256023053,53</w:t>
            </w:r>
          </w:p>
        </w:tc>
      </w:tr>
    </w:tbl>
    <w:p w:rsidR="00B522C0" w:rsidRPr="00B500CF" w:rsidRDefault="00B522C0">
      <w:pPr>
        <w:pStyle w:val="ConsPlusNormal"/>
        <w:rPr>
          <w:rFonts w:ascii="Times New Roman" w:hAnsi="Times New Roman" w:cs="Times New Roman"/>
          <w:sz w:val="24"/>
          <w:szCs w:val="24"/>
        </w:rPr>
      </w:pPr>
    </w:p>
    <w:p w:rsidR="00B522C0" w:rsidRPr="00B500CF" w:rsidRDefault="00B522C0">
      <w:pPr>
        <w:pStyle w:val="ConsPlusNormal"/>
        <w:rPr>
          <w:rFonts w:ascii="Times New Roman" w:hAnsi="Times New Roman" w:cs="Times New Roman"/>
          <w:sz w:val="24"/>
          <w:szCs w:val="24"/>
        </w:rPr>
      </w:pPr>
    </w:p>
    <w:p w:rsidR="00B522C0" w:rsidRPr="00B500CF" w:rsidRDefault="00B522C0">
      <w:pPr>
        <w:pStyle w:val="ConsPlusNormal"/>
        <w:rPr>
          <w:rFonts w:ascii="Times New Roman" w:hAnsi="Times New Roman" w:cs="Times New Roman"/>
          <w:sz w:val="24"/>
          <w:szCs w:val="24"/>
        </w:rPr>
      </w:pPr>
    </w:p>
    <w:p w:rsidR="00B522C0" w:rsidRPr="00B500CF" w:rsidRDefault="00B522C0">
      <w:pPr>
        <w:pStyle w:val="ConsPlusNormal"/>
        <w:rPr>
          <w:rFonts w:ascii="Times New Roman" w:hAnsi="Times New Roman" w:cs="Times New Roman"/>
          <w:sz w:val="24"/>
          <w:szCs w:val="24"/>
        </w:rPr>
      </w:pPr>
    </w:p>
    <w:p w:rsidR="00B522C0" w:rsidRPr="00B500CF" w:rsidRDefault="00B522C0">
      <w:pPr>
        <w:pStyle w:val="ConsPlusNormal"/>
        <w:rPr>
          <w:rFonts w:ascii="Times New Roman" w:hAnsi="Times New Roman" w:cs="Times New Roman"/>
          <w:sz w:val="24"/>
          <w:szCs w:val="24"/>
        </w:rPr>
      </w:pPr>
    </w:p>
    <w:bookmarkEnd w:id="0"/>
    <w:p w:rsidR="00D866EF" w:rsidRPr="00B500CF" w:rsidRDefault="00D866EF">
      <w:pPr>
        <w:rPr>
          <w:rFonts w:ascii="Times New Roman" w:hAnsi="Times New Roman" w:cs="Times New Roman"/>
          <w:sz w:val="24"/>
          <w:szCs w:val="24"/>
        </w:rPr>
      </w:pPr>
    </w:p>
    <w:sectPr w:rsidR="00D866EF" w:rsidRPr="00B500CF" w:rsidSect="007820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C0"/>
    <w:rsid w:val="000A6286"/>
    <w:rsid w:val="00A4428A"/>
    <w:rsid w:val="00B500CF"/>
    <w:rsid w:val="00B522C0"/>
    <w:rsid w:val="00D8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7A6D-1F5E-4C13-A0B0-40711080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2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D0DDFE382D046DA7730BB7754754C7FF9E3A5406EF029F1E9149D699D823EDF13E9FDD0698D0694212E0862D14EC545CEDDF9041720557F701003gAs7M" TargetMode="External"/><Relationship Id="rId13" Type="http://schemas.openxmlformats.org/officeDocument/2006/relationships/hyperlink" Target="consultantplus://offline/ref=993D0DDFE382D046DA7730BB7754754C7FF9E3A5406EF029F1E9149D699D823EDF13E9FDD0698D0694212E056DD14EC545CEDDF9041720557F701003gAs7M" TargetMode="External"/><Relationship Id="rId18" Type="http://schemas.openxmlformats.org/officeDocument/2006/relationships/hyperlink" Target="consultantplus://offline/ref=993D0DDFE382D046DA772EB66138294378F0BAAF486CFC7DAEBA12CA36CD846B8D53B7A4922E9E07923F2E0D68gDsAM" TargetMode="External"/><Relationship Id="rId26" Type="http://schemas.openxmlformats.org/officeDocument/2006/relationships/hyperlink" Target="consultantplus://offline/ref=993D0DDFE382D046DA772EB66138294378F7B9AD476DFC7DAEBA12CA36CD846B8D53B7A4922E9E07923F2E0D68gDsAM" TargetMode="External"/><Relationship Id="rId3" Type="http://schemas.openxmlformats.org/officeDocument/2006/relationships/webSettings" Target="webSettings.xml"/><Relationship Id="rId21" Type="http://schemas.openxmlformats.org/officeDocument/2006/relationships/hyperlink" Target="consultantplus://offline/ref=993D0DDFE382D046DA772EB66138294378F7BCAA426DFC7DAEBA12CA36CD846B8D53B7A4922E9E07923F2E0D68gDsAM" TargetMode="External"/><Relationship Id="rId34" Type="http://schemas.openxmlformats.org/officeDocument/2006/relationships/hyperlink" Target="consultantplus://offline/ref=993D0DDFE382D046DA772EB66138294378F7BFAB416AFC7DAEBA12CA36CD846B9F53EFAB9879D143C02C2D0E74DA1D8A039BD2gFs8M" TargetMode="External"/><Relationship Id="rId7" Type="http://schemas.openxmlformats.org/officeDocument/2006/relationships/hyperlink" Target="consultantplus://offline/ref=993D0DDFE382D046DA7730BB7754754C7FF9E3A5406EF029F1E9149D699D823EDF13E9FDD0698D0694212E0862D14EC545CEDDF9041720557F701003gAs7M" TargetMode="External"/><Relationship Id="rId12" Type="http://schemas.openxmlformats.org/officeDocument/2006/relationships/hyperlink" Target="consultantplus://offline/ref=993D0DDFE382D046DA7730BB7754754C7FF9E3A5406EF029F1E9149D699D823EDF13E9FDD0698D0694212E056DD14EC545CEDDF9041720557F701003gAs7M" TargetMode="External"/><Relationship Id="rId17" Type="http://schemas.openxmlformats.org/officeDocument/2006/relationships/hyperlink" Target="consultantplus://offline/ref=993D0DDFE382D046DA772EB66138294378F0BAAF486CFC7DAEBA12CA36CD846B8D53B7A4922E9E07923F2E0D68gDsAM" TargetMode="External"/><Relationship Id="rId25" Type="http://schemas.openxmlformats.org/officeDocument/2006/relationships/hyperlink" Target="consultantplus://offline/ref=993D0DDFE382D046DA772EB66138294378F7B9AD476DFC7DAEBA12CA36CD846B8D53B7A4922E9E07923F2E0D68gDsAM" TargetMode="External"/><Relationship Id="rId33" Type="http://schemas.openxmlformats.org/officeDocument/2006/relationships/hyperlink" Target="consultantplus://offline/ref=993D0DDFE382D046DA772EB66138294378F7BFAB416AFC7DAEBA12CA36CD846B9F53EFAB9879D143C02C2D0E74DA1D8A039BD2gFs8M" TargetMode="External"/><Relationship Id="rId2" Type="http://schemas.openxmlformats.org/officeDocument/2006/relationships/settings" Target="settings.xml"/><Relationship Id="rId16" Type="http://schemas.openxmlformats.org/officeDocument/2006/relationships/hyperlink" Target="consultantplus://offline/ref=993D0DDFE382D046DA7730BB7754754C7FF9E3A5406EF029F1E9149D699D823EDF13E9FDD0698D0694212F0D6DD14EC545CEDDF9041720557F701003gAs7M" TargetMode="External"/><Relationship Id="rId20" Type="http://schemas.openxmlformats.org/officeDocument/2006/relationships/hyperlink" Target="consultantplus://offline/ref=993D0DDFE382D046DA772EB66138294378F7BCAA4469FC7DAEBA12CA36CD846B8D53B7A4922E9E07923F2E0D68gDsAM" TargetMode="External"/><Relationship Id="rId29" Type="http://schemas.openxmlformats.org/officeDocument/2006/relationships/hyperlink" Target="consultantplus://offline/ref=993D0DDFE382D046DA7730BB7754754C7FF9E3A5406EFE2FF3E6149D699D823EDF13E9FDD0698D069521290862D14EC545CEDDF9041720557F701003gAs7M" TargetMode="External"/><Relationship Id="rId1" Type="http://schemas.openxmlformats.org/officeDocument/2006/relationships/styles" Target="styles.xml"/><Relationship Id="rId6" Type="http://schemas.openxmlformats.org/officeDocument/2006/relationships/hyperlink" Target="consultantplus://offline/ref=993D0DDFE382D046DA7730BB7754754C7FF9E3A5406EF322F2EA149D699D823EDF13E9FDD0698D0695212D0F6DD14EC545CEDDF9041720557F701003gAs7M" TargetMode="External"/><Relationship Id="rId11" Type="http://schemas.openxmlformats.org/officeDocument/2006/relationships/hyperlink" Target="consultantplus://offline/ref=993D0DDFE382D046DA7730BB7754754C7FF9E3A5406EF029F1E9149D699D823EDF13E9FDD0698D0694212E0A6FD14EC545CEDDF9041720557F701003gAs7M" TargetMode="External"/><Relationship Id="rId24" Type="http://schemas.openxmlformats.org/officeDocument/2006/relationships/hyperlink" Target="consultantplus://offline/ref=993D0DDFE382D046DA772EB66138294378F7B9AD476DFC7DAEBA12CA36CD846B8D53B7A4922E9E07923F2E0D68gDsAM" TargetMode="External"/><Relationship Id="rId32" Type="http://schemas.openxmlformats.org/officeDocument/2006/relationships/hyperlink" Target="consultantplus://offline/ref=993D0DDFE382D046DA772EB66138294378F7BCAA4462FC7DAEBA12CA36CD846B8D53B7A4922E9E07923F2E0D68gDsAM" TargetMode="External"/><Relationship Id="rId5" Type="http://schemas.openxmlformats.org/officeDocument/2006/relationships/hyperlink" Target="consultantplus://offline/ref=993D0DDFE382D046DA7730BB7754754C7FF9E3A5406EF322F2EA149D699D823EDF13E9FDD0698D0695212D0F6DD14EC545CEDDF9041720557F701003gAs7M" TargetMode="External"/><Relationship Id="rId15" Type="http://schemas.openxmlformats.org/officeDocument/2006/relationships/hyperlink" Target="consultantplus://offline/ref=993D0DDFE382D046DA7730BB7754754C7FF9E3A5406EF029F1E9149D699D823EDF13E9FDD0698D0694212F0D6FD14EC545CEDDF9041720557F701003gAs7M" TargetMode="External"/><Relationship Id="rId23" Type="http://schemas.openxmlformats.org/officeDocument/2006/relationships/hyperlink" Target="consultantplus://offline/ref=993D0DDFE382D046DA772EB66138294378F7B9AD476DFC7DAEBA12CA36CD846B8D53B7A4922E9E07923F2E0D68gDsAM" TargetMode="External"/><Relationship Id="rId28" Type="http://schemas.openxmlformats.org/officeDocument/2006/relationships/hyperlink" Target="consultantplus://offline/ref=993D0DDFE382D046DA7730BB7754754C7FF9E3A5406EFE2FF3E6149D699D823EDF13E9FDD0698D069521290862D14EC545CEDDF9041720557F701003gAs7M" TargetMode="External"/><Relationship Id="rId36" Type="http://schemas.openxmlformats.org/officeDocument/2006/relationships/theme" Target="theme/theme1.xml"/><Relationship Id="rId10" Type="http://schemas.openxmlformats.org/officeDocument/2006/relationships/hyperlink" Target="consultantplus://offline/ref=993D0DDFE382D046DA772EB66138294378F7B8A84261A177A6E31EC831C2DB7C981AE3A9932A800F9E757D493FD71B971F9BD7E6050922g5s2M" TargetMode="External"/><Relationship Id="rId19" Type="http://schemas.openxmlformats.org/officeDocument/2006/relationships/hyperlink" Target="consultantplus://offline/ref=993D0DDFE382D046DA772EB66138294378F7BCAA4469FC7DAEBA12CA36CD846B8D53B7A4922E9E07923F2E0D68gDsAM" TargetMode="External"/><Relationship Id="rId31" Type="http://schemas.openxmlformats.org/officeDocument/2006/relationships/hyperlink" Target="consultantplus://offline/ref=993D0DDFE382D046DA772EB66138294378F7BCAA4462FC7DAEBA12CA36CD846B8D53B7A4922E9E07923F2E0D68gDsAM" TargetMode="External"/><Relationship Id="rId4" Type="http://schemas.openxmlformats.org/officeDocument/2006/relationships/hyperlink" Target="consultantplus://offline/ref=993D0DDFE382D046DA772EB66138294378F6BDA9436EFC7DAEBA12CA36CD846B9F53EFA8932D80079C2A785C2E8F17950285D0FF190B2050g6s1M" TargetMode="External"/><Relationship Id="rId9" Type="http://schemas.openxmlformats.org/officeDocument/2006/relationships/hyperlink" Target="consultantplus://offline/ref=993D0DDFE382D046DA7730BB7754754C7FF9E3A5406EF029F1E9149D699D823EDF13E9FDD0698D0694212E0862D14EC545CEDDF9041720557F701003gAs7M" TargetMode="External"/><Relationship Id="rId14" Type="http://schemas.openxmlformats.org/officeDocument/2006/relationships/hyperlink" Target="consultantplus://offline/ref=993D0DDFE382D046DA7730BB7754754C7FF9E3A5406EF029F1E9149D699D823EDF13E9FDD0698D0694212F0D6FD14EC545CEDDF9041720557F701003gAs7M" TargetMode="External"/><Relationship Id="rId22" Type="http://schemas.openxmlformats.org/officeDocument/2006/relationships/hyperlink" Target="consultantplus://offline/ref=993D0DDFE382D046DA772EB66138294378F6BFAD466DFC7DAEBA12CA36CD846B8D53B7A4922E9E07923F2E0D68gDsAM" TargetMode="External"/><Relationship Id="rId27" Type="http://schemas.openxmlformats.org/officeDocument/2006/relationships/hyperlink" Target="consultantplus://offline/ref=993D0DDFE382D046DA772EB66138294378F7BCAA4462FC7DAEBA12CA36CD846B8D53B7A4922E9E07923F2E0D68gDsAM" TargetMode="External"/><Relationship Id="rId30" Type="http://schemas.openxmlformats.org/officeDocument/2006/relationships/hyperlink" Target="consultantplus://offline/ref=993D0DDFE382D046DA7730BB7754754C7FF9E3A5406EFE2FF3E6149D699D823EDF13E9FDD0698D069521290862D14EC545CEDDF9041720557F701003gAs7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29116</Words>
  <Characters>165963</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2020-07-13T12:44:00Z</dcterms:created>
  <dcterms:modified xsi:type="dcterms:W3CDTF">2020-07-13T13:10:00Z</dcterms:modified>
</cp:coreProperties>
</file>