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7309D" w:rsidP="00C7309D">
            <w:pPr>
              <w:jc w:val="center"/>
              <w:rPr>
                <w:b/>
                <w:sz w:val="28"/>
              </w:rPr>
            </w:pPr>
            <w:r w:rsidRPr="00C7309D">
              <w:rPr>
                <w:b/>
                <w:sz w:val="28"/>
              </w:rPr>
              <w:t>Об утверждении перечня док</w:t>
            </w:r>
            <w:r w:rsidR="005667C6">
              <w:rPr>
                <w:b/>
                <w:sz w:val="28"/>
              </w:rPr>
              <w:t>ументов, прилагаемых к обращению</w:t>
            </w:r>
            <w:r w:rsidRPr="00C7309D">
              <w:rPr>
                <w:b/>
                <w:sz w:val="28"/>
              </w:rPr>
              <w:t xml:space="preserve"> о предоставлении государственной гарантии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D90A11">
        <w:tc>
          <w:tcPr>
            <w:tcW w:w="9180" w:type="dxa"/>
          </w:tcPr>
          <w:p w:rsidR="00D65A60" w:rsidRDefault="00C7309D" w:rsidP="00C7309D">
            <w:pPr>
              <w:pStyle w:val="a4"/>
            </w:pPr>
            <w:r>
              <w:t>В соответствии с</w:t>
            </w:r>
            <w:r w:rsidR="00802362">
              <w:t>о статьями</w:t>
            </w:r>
            <w:r w:rsidR="00112EED">
              <w:t xml:space="preserve"> 115.2</w:t>
            </w:r>
            <w:r w:rsidR="00802362">
              <w:t>, 115.3</w:t>
            </w:r>
            <w:r w:rsidR="00112EED">
              <w:t xml:space="preserve"> Бюджетного</w:t>
            </w:r>
            <w:r>
              <w:t xml:space="preserve"> кодекс</w:t>
            </w:r>
            <w:r w:rsidR="00112EED">
              <w:t>а</w:t>
            </w:r>
            <w:r>
              <w:t xml:space="preserve"> Российской Федерации, </w:t>
            </w:r>
            <w:r w:rsidR="00112EED">
              <w:t>статьей 4 Закона</w:t>
            </w:r>
            <w:r>
              <w:t xml:space="preserve"> Ивановской области от 04.09.2020 № 53-ОЗ «Об управлении государственным долгом Ивановской области» Правительство Ивановской области </w:t>
            </w:r>
            <w:r w:rsidRPr="00C7309D">
              <w:rPr>
                <w:b/>
              </w:rPr>
              <w:t xml:space="preserve">п о с </w:t>
            </w:r>
            <w:proofErr w:type="gramStart"/>
            <w:r w:rsidRPr="00C7309D">
              <w:rPr>
                <w:b/>
              </w:rPr>
              <w:t>т</w:t>
            </w:r>
            <w:proofErr w:type="gramEnd"/>
            <w:r w:rsidRPr="00C7309D">
              <w:rPr>
                <w:b/>
              </w:rPr>
              <w:t xml:space="preserve"> а н о в л я е т</w:t>
            </w:r>
            <w:r>
              <w:t>:</w:t>
            </w:r>
          </w:p>
          <w:p w:rsidR="0012751E" w:rsidRDefault="0012751E" w:rsidP="00C7309D">
            <w:pPr>
              <w:pStyle w:val="a4"/>
            </w:pPr>
          </w:p>
          <w:p w:rsidR="005667C6" w:rsidRDefault="005667C6" w:rsidP="00C7309D">
            <w:pPr>
              <w:pStyle w:val="a4"/>
            </w:pPr>
            <w:r>
              <w:t xml:space="preserve">1. </w:t>
            </w:r>
            <w:r w:rsidRPr="005667C6">
              <w:t>Утвердить перечень док</w:t>
            </w:r>
            <w:r>
              <w:t>ументов, прилагаемых к обращению</w:t>
            </w:r>
            <w:r w:rsidRPr="005667C6">
              <w:t xml:space="preserve"> о предоставлении государственной гарантии Ивановской области (прилагается).</w:t>
            </w:r>
          </w:p>
          <w:p w:rsidR="005667C6" w:rsidRDefault="005667C6" w:rsidP="00C7309D">
            <w:pPr>
              <w:pStyle w:val="a4"/>
            </w:pPr>
            <w:r>
              <w:t>2. Признать утратившими силу постановления Правительства Ивановской области:</w:t>
            </w:r>
          </w:p>
          <w:p w:rsidR="005667C6" w:rsidRDefault="005667C6" w:rsidP="005667C6">
            <w:pPr>
              <w:pStyle w:val="a4"/>
            </w:pPr>
            <w:r>
              <w:t>от 06.10.2010 № 358-п «Об утверждении перечня документов, прилагаемых к заявлению о предоставлении государственной гарантии Ивановской области»;</w:t>
            </w:r>
          </w:p>
          <w:p w:rsidR="005667C6" w:rsidRDefault="005667C6" w:rsidP="005667C6">
            <w:pPr>
              <w:pStyle w:val="a4"/>
            </w:pPr>
            <w:r>
              <w:t>от 09.12.2014 № 514-п «О внесении изменений в постановление Правительства Ивановской области от 06.10.2010 № 358-п «О перечне документов, представляемых принципалом для получения государственной гарантии Ивановской области и заключения договора о предоставлении государственной гарантии Ивановской области»;</w:t>
            </w:r>
          </w:p>
          <w:p w:rsidR="005667C6" w:rsidRDefault="005667C6" w:rsidP="005667C6">
            <w:pPr>
              <w:pStyle w:val="a4"/>
            </w:pPr>
            <w:r>
              <w:t>от 03.09.2015 № 417-п «О внесении изменения в постановление Правительства Ивановской области от 06.10.2010 № 358-п «Об утверждении перечня документов, прилагаемых к заявлению о предоставлении государственной гарантии Ивановской области».</w:t>
            </w:r>
          </w:p>
          <w:p w:rsidR="005667C6" w:rsidRDefault="005667C6" w:rsidP="005667C6">
            <w:pPr>
              <w:pStyle w:val="a4"/>
            </w:pPr>
          </w:p>
          <w:p w:rsidR="00F54771" w:rsidRDefault="00F54771" w:rsidP="00464613">
            <w:pPr>
              <w:pStyle w:val="a4"/>
            </w:pPr>
          </w:p>
        </w:tc>
      </w:tr>
    </w:tbl>
    <w:p w:rsidR="00534102" w:rsidRDefault="00534102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C7309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620172" w:rsidRDefault="00620172" w:rsidP="00620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0172" w:rsidRDefault="00620172" w:rsidP="0062017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0172" w:rsidRDefault="00620172" w:rsidP="0062017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620172" w:rsidRDefault="00620172" w:rsidP="0062017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620172" w:rsidRDefault="00620172" w:rsidP="0062017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620172" w:rsidRDefault="00620172" w:rsidP="006201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0172" w:rsidRDefault="00620172" w:rsidP="006201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172" w:rsidRDefault="00620172" w:rsidP="006201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20172" w:rsidRDefault="00620172" w:rsidP="006201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документов, прилагаемых к обращению о предоставлении</w:t>
      </w:r>
    </w:p>
    <w:p w:rsidR="00620172" w:rsidRDefault="00620172" w:rsidP="006201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гарантии Ивановской области</w:t>
      </w:r>
    </w:p>
    <w:p w:rsidR="00620172" w:rsidRDefault="00620172" w:rsidP="00620172">
      <w:pPr>
        <w:jc w:val="right"/>
        <w:rPr>
          <w:sz w:val="28"/>
          <w:szCs w:val="28"/>
        </w:rPr>
      </w:pPr>
    </w:p>
    <w:p w:rsidR="00620172" w:rsidRDefault="00620172" w:rsidP="00620172">
      <w:pPr>
        <w:jc w:val="right"/>
        <w:rPr>
          <w:sz w:val="28"/>
          <w:szCs w:val="28"/>
        </w:rPr>
      </w:pPr>
    </w:p>
    <w:p w:rsidR="00620172" w:rsidRDefault="00620172" w:rsidP="0062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обращению </w:t>
      </w:r>
      <w:r w:rsidR="00D055A9">
        <w:rPr>
          <w:sz w:val="28"/>
          <w:szCs w:val="28"/>
        </w:rPr>
        <w:t xml:space="preserve">заявителя о предоставлении </w:t>
      </w:r>
      <w:r>
        <w:rPr>
          <w:sz w:val="28"/>
          <w:szCs w:val="28"/>
        </w:rPr>
        <w:t xml:space="preserve">государственной гарантии Ивановской области </w:t>
      </w:r>
      <w:r w:rsidR="00D055A9">
        <w:rPr>
          <w:sz w:val="28"/>
          <w:szCs w:val="28"/>
        </w:rPr>
        <w:t>прилагае</w:t>
      </w:r>
      <w:r>
        <w:rPr>
          <w:sz w:val="28"/>
          <w:szCs w:val="28"/>
        </w:rPr>
        <w:t>тся</w:t>
      </w:r>
      <w:r w:rsidR="00D055A9">
        <w:rPr>
          <w:sz w:val="28"/>
          <w:szCs w:val="28"/>
        </w:rPr>
        <w:t xml:space="preserve"> следующий комплект документов</w:t>
      </w:r>
      <w:r>
        <w:rPr>
          <w:sz w:val="28"/>
          <w:szCs w:val="28"/>
        </w:rPr>
        <w:t>: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1) копии учредительных документов заявителя;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 xml:space="preserve">2) </w:t>
      </w:r>
      <w:r w:rsidR="00EF4E81" w:rsidRPr="00EF4E81">
        <w:rPr>
          <w:sz w:val="28"/>
          <w:szCs w:val="28"/>
        </w:rPr>
        <w:t>копии документов, подтверждающих полномочия уполномоченного долж</w:t>
      </w:r>
      <w:r w:rsidR="00EF4E81">
        <w:rPr>
          <w:sz w:val="28"/>
          <w:szCs w:val="28"/>
        </w:rPr>
        <w:t>ностного лица заявителя</w:t>
      </w:r>
      <w:r w:rsidR="00EF4E81" w:rsidRPr="00EF4E81">
        <w:t xml:space="preserve"> </w:t>
      </w:r>
      <w:r w:rsidR="00EF4E81" w:rsidRPr="00EF4E81">
        <w:rPr>
          <w:sz w:val="28"/>
          <w:szCs w:val="28"/>
        </w:rPr>
        <w:t>на совершение сделок от имени заявителя</w:t>
      </w:r>
      <w:r w:rsidR="00140CE2">
        <w:rPr>
          <w:sz w:val="28"/>
          <w:szCs w:val="28"/>
        </w:rPr>
        <w:t>;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3) документы, подтверждающие одобрение (согласие) уполномоченного органа заявителя на совершение крупной сделки, в случаях, установленных федеральным законодательством;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4) копии годовой и промежуточной бухгалтерской (финансовой) отчетности</w:t>
      </w:r>
      <w:r>
        <w:rPr>
          <w:sz w:val="28"/>
          <w:szCs w:val="28"/>
        </w:rPr>
        <w:t xml:space="preserve"> заявителя</w:t>
      </w:r>
      <w:r w:rsidRPr="00620172">
        <w:rPr>
          <w:sz w:val="28"/>
          <w:szCs w:val="28"/>
        </w:rPr>
        <w:t xml:space="preserve"> и пояснения к ним на последнюю отчетную дату, предшествующую дате направления обращения заявителя;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5) документы о действующих счетах заявителя, открытых в кредитных организациях, с указанием информации об оборотах за последние 12 месяцев и остатках на расчетных (текущих) и валютных счетах и наличии (отсутствии) исполнительных документов к этим счетам. Заявитель,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деятельности;</w:t>
      </w:r>
    </w:p>
    <w:p w:rsidR="00620172" w:rsidRPr="00620172" w:rsidRDefault="00620172" w:rsidP="00620172">
      <w:pPr>
        <w:pStyle w:val="ac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6) копи</w:t>
      </w:r>
      <w:r>
        <w:rPr>
          <w:sz w:val="28"/>
          <w:szCs w:val="28"/>
        </w:rPr>
        <w:t>я</w:t>
      </w:r>
      <w:r w:rsidRPr="00620172">
        <w:rPr>
          <w:sz w:val="28"/>
          <w:szCs w:val="28"/>
        </w:rPr>
        <w:t xml:space="preserve"> аудиторского заключения о достоверности годовой бухгалтерской (финансовой) отчетности заявителя (для юридических лиц, которые в соответствии с законодательством Российской Федерации должны проходить ежегодную аудиторскую проверку</w:t>
      </w:r>
      <w:r>
        <w:rPr>
          <w:sz w:val="28"/>
          <w:szCs w:val="28"/>
        </w:rPr>
        <w:t>)</w:t>
      </w:r>
      <w:r w:rsidRPr="00620172">
        <w:rPr>
          <w:sz w:val="28"/>
          <w:szCs w:val="28"/>
        </w:rPr>
        <w:t>.</w:t>
      </w:r>
    </w:p>
    <w:p w:rsidR="00D055A9" w:rsidRDefault="00D055A9" w:rsidP="00620172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случае, если заявителем</w:t>
      </w:r>
      <w:r w:rsidRPr="00D055A9">
        <w:rPr>
          <w:sz w:val="28"/>
          <w:szCs w:val="28"/>
        </w:rPr>
        <w:t xml:space="preserve"> является муниципальное образование Ивановской области документы, пр</w:t>
      </w:r>
      <w:r>
        <w:rPr>
          <w:sz w:val="28"/>
          <w:szCs w:val="28"/>
        </w:rPr>
        <w:t>едусмотренные подпунктами 4,5,6</w:t>
      </w:r>
      <w:r w:rsidRPr="00D055A9">
        <w:rPr>
          <w:sz w:val="28"/>
          <w:szCs w:val="28"/>
        </w:rPr>
        <w:t xml:space="preserve"> настоящего пункта не предоставляются. Дополни</w:t>
      </w:r>
      <w:r w:rsidR="003159CD">
        <w:rPr>
          <w:sz w:val="28"/>
          <w:szCs w:val="28"/>
        </w:rPr>
        <w:t>тельно предоставляются:</w:t>
      </w:r>
      <w:r w:rsidR="000D7D90">
        <w:rPr>
          <w:sz w:val="28"/>
          <w:szCs w:val="28"/>
        </w:rPr>
        <w:t xml:space="preserve"> </w:t>
      </w:r>
    </w:p>
    <w:p w:rsidR="00620172" w:rsidRPr="00620172" w:rsidRDefault="00EC2491" w:rsidP="00620172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0172" w:rsidRPr="00620172">
        <w:rPr>
          <w:sz w:val="28"/>
          <w:szCs w:val="28"/>
        </w:rPr>
        <w:t>копия решения представительного органа муниципального образования Ивановской области о бюджете на текущий финансовый год (текущий финансовый год и</w:t>
      </w:r>
      <w:r w:rsidR="008D5F1F">
        <w:rPr>
          <w:sz w:val="28"/>
          <w:szCs w:val="28"/>
        </w:rPr>
        <w:t xml:space="preserve"> плановый период) в редакции, действующей на дату направления обращения</w:t>
      </w:r>
      <w:r w:rsidR="00620172" w:rsidRPr="00620172">
        <w:rPr>
          <w:sz w:val="28"/>
          <w:szCs w:val="28"/>
        </w:rPr>
        <w:t>;</w:t>
      </w:r>
    </w:p>
    <w:p w:rsidR="00620172" w:rsidRDefault="00EC2491" w:rsidP="00620172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620172" w:rsidRPr="00620172">
        <w:rPr>
          <w:sz w:val="28"/>
          <w:szCs w:val="28"/>
        </w:rPr>
        <w:t>выписка из муниципальной долговой книги муниципального образования Ивановской обла</w:t>
      </w:r>
      <w:r w:rsidR="00620172">
        <w:rPr>
          <w:sz w:val="28"/>
          <w:szCs w:val="28"/>
        </w:rPr>
        <w:t>сти на дату направления обращения</w:t>
      </w:r>
      <w:r w:rsidR="00140CE2">
        <w:rPr>
          <w:sz w:val="28"/>
          <w:szCs w:val="28"/>
        </w:rPr>
        <w:t>;</w:t>
      </w:r>
    </w:p>
    <w:p w:rsidR="0093617C" w:rsidRDefault="00140CE2" w:rsidP="009361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219B4">
        <w:rPr>
          <w:sz w:val="28"/>
          <w:szCs w:val="28"/>
        </w:rPr>
        <w:t xml:space="preserve"> документы</w:t>
      </w:r>
      <w:r w:rsidR="0093617C" w:rsidRPr="0093617C">
        <w:rPr>
          <w:sz w:val="28"/>
          <w:szCs w:val="28"/>
        </w:rPr>
        <w:t>,</w:t>
      </w:r>
      <w:r w:rsidR="0093617C">
        <w:rPr>
          <w:sz w:val="28"/>
          <w:szCs w:val="28"/>
        </w:rPr>
        <w:t xml:space="preserve"> характеризующие предоставляемое заявителем, третьим лицом</w:t>
      </w:r>
      <w:r w:rsidR="0093617C" w:rsidRPr="0093617C">
        <w:rPr>
          <w:sz w:val="28"/>
          <w:szCs w:val="28"/>
        </w:rPr>
        <w:t xml:space="preserve"> обеспечение исполнения обязательств принципала по удовлетворению регрессного требования </w:t>
      </w:r>
      <w:r w:rsidR="0093617C">
        <w:rPr>
          <w:sz w:val="28"/>
          <w:szCs w:val="28"/>
        </w:rPr>
        <w:t xml:space="preserve">гаранта </w:t>
      </w:r>
      <w:r w:rsidR="0093617C" w:rsidRPr="0093617C">
        <w:rPr>
          <w:sz w:val="28"/>
          <w:szCs w:val="28"/>
        </w:rPr>
        <w:t>к принципалу</w:t>
      </w:r>
      <w:r w:rsidR="0093617C">
        <w:rPr>
          <w:sz w:val="28"/>
          <w:szCs w:val="28"/>
        </w:rPr>
        <w:t>, возникающего</w:t>
      </w:r>
      <w:r w:rsidR="0093617C" w:rsidRPr="0093617C">
        <w:rPr>
          <w:sz w:val="28"/>
          <w:szCs w:val="28"/>
        </w:rPr>
        <w:t xml:space="preserve"> в связи с исполнением в полном объеме или в какой-либо части госуда</w:t>
      </w:r>
      <w:r w:rsidR="0093617C">
        <w:rPr>
          <w:sz w:val="28"/>
          <w:szCs w:val="28"/>
        </w:rPr>
        <w:t xml:space="preserve">рственной гарантии Ивановской области, размер которого должен быть не меньше минимального </w:t>
      </w:r>
      <w:r w:rsidR="0093617C" w:rsidRPr="0093617C">
        <w:rPr>
          <w:sz w:val="28"/>
          <w:szCs w:val="28"/>
        </w:rPr>
        <w:t xml:space="preserve">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</w:t>
      </w:r>
      <w:r w:rsidR="0093617C">
        <w:rPr>
          <w:sz w:val="28"/>
          <w:szCs w:val="28"/>
        </w:rPr>
        <w:t xml:space="preserve">Ивановской области </w:t>
      </w:r>
      <w:r w:rsidR="0093617C" w:rsidRPr="0093617C">
        <w:rPr>
          <w:sz w:val="28"/>
          <w:szCs w:val="28"/>
        </w:rPr>
        <w:t>в зависимости от степени удовлетворительности финансового состояния принципала</w:t>
      </w:r>
      <w:r w:rsidR="0093617C">
        <w:rPr>
          <w:sz w:val="28"/>
          <w:szCs w:val="28"/>
        </w:rPr>
        <w:t xml:space="preserve">, </w:t>
      </w:r>
      <w:r w:rsidR="007A6DD0">
        <w:rPr>
          <w:sz w:val="28"/>
          <w:szCs w:val="28"/>
        </w:rPr>
        <w:t xml:space="preserve">определенного в порядке, </w:t>
      </w:r>
      <w:r w:rsidR="0093617C">
        <w:rPr>
          <w:sz w:val="28"/>
          <w:szCs w:val="28"/>
        </w:rPr>
        <w:t>установленн</w:t>
      </w:r>
      <w:r w:rsidR="007A6DD0">
        <w:rPr>
          <w:sz w:val="28"/>
          <w:szCs w:val="28"/>
        </w:rPr>
        <w:t>ом</w:t>
      </w:r>
      <w:r w:rsidR="0093617C">
        <w:rPr>
          <w:sz w:val="28"/>
          <w:szCs w:val="28"/>
        </w:rPr>
        <w:t xml:space="preserve"> Правительством Ивановской области.</w:t>
      </w:r>
    </w:p>
    <w:p w:rsidR="008D5F1F" w:rsidRDefault="00EC2491" w:rsidP="008D5F1F">
      <w:pPr>
        <w:pStyle w:val="ac"/>
        <w:ind w:firstLine="709"/>
        <w:jc w:val="both"/>
      </w:pPr>
      <w:r>
        <w:rPr>
          <w:sz w:val="28"/>
          <w:szCs w:val="28"/>
        </w:rPr>
        <w:t>а) п</w:t>
      </w:r>
      <w:r w:rsidR="0093617C" w:rsidRPr="0093617C">
        <w:rPr>
          <w:sz w:val="28"/>
          <w:szCs w:val="28"/>
        </w:rPr>
        <w:t xml:space="preserve">ри предоставлении обеспечения в виде </w:t>
      </w:r>
      <w:r w:rsidR="008D5F1F" w:rsidRPr="008D5F1F">
        <w:rPr>
          <w:sz w:val="28"/>
          <w:szCs w:val="28"/>
        </w:rPr>
        <w:t>залог</w:t>
      </w:r>
      <w:r>
        <w:rPr>
          <w:sz w:val="28"/>
          <w:szCs w:val="28"/>
        </w:rPr>
        <w:t>а</w:t>
      </w:r>
      <w:r w:rsidR="008D5F1F" w:rsidRPr="008D5F1F">
        <w:rPr>
          <w:sz w:val="28"/>
          <w:szCs w:val="28"/>
        </w:rPr>
        <w:t xml:space="preserve"> имущества:</w:t>
      </w:r>
      <w:r w:rsidR="008D5F1F" w:rsidRPr="008D5F1F">
        <w:t xml:space="preserve"> </w:t>
      </w:r>
    </w:p>
    <w:p w:rsidR="006F049F" w:rsidRDefault="00221AAE" w:rsidP="008D5F1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залогодателя</w:t>
      </w:r>
      <w:r w:rsidR="00525DDC">
        <w:rPr>
          <w:sz w:val="28"/>
          <w:szCs w:val="28"/>
        </w:rPr>
        <w:t>,</w:t>
      </w:r>
      <w:r w:rsidR="00BD5711">
        <w:rPr>
          <w:sz w:val="28"/>
          <w:szCs w:val="28"/>
        </w:rPr>
        <w:t xml:space="preserve"> в случае, если он не является</w:t>
      </w:r>
      <w:r w:rsidR="00525DDC">
        <w:rPr>
          <w:sz w:val="28"/>
          <w:szCs w:val="28"/>
        </w:rPr>
        <w:t xml:space="preserve"> заявителем,</w:t>
      </w:r>
      <w:r w:rsidR="00525DDC" w:rsidRPr="00525DDC">
        <w:rPr>
          <w:sz w:val="28"/>
          <w:szCs w:val="28"/>
        </w:rPr>
        <w:t xml:space="preserve"> о согласии </w:t>
      </w:r>
      <w:r w:rsidR="00525DDC">
        <w:rPr>
          <w:sz w:val="28"/>
          <w:szCs w:val="28"/>
        </w:rPr>
        <w:t xml:space="preserve">выступить залогодателем </w:t>
      </w:r>
      <w:r w:rsidR="00525DDC" w:rsidRPr="00525DDC">
        <w:rPr>
          <w:sz w:val="28"/>
          <w:szCs w:val="28"/>
        </w:rPr>
        <w:t>по обязательствам заявителя перед Ивановской областью</w:t>
      </w:r>
      <w:r w:rsidR="00525DDC">
        <w:rPr>
          <w:sz w:val="28"/>
          <w:szCs w:val="28"/>
        </w:rPr>
        <w:t>;</w:t>
      </w:r>
    </w:p>
    <w:p w:rsidR="00525DDC" w:rsidRDefault="00221AAE" w:rsidP="008D5F1F">
      <w:pPr>
        <w:pStyle w:val="ac"/>
        <w:ind w:firstLine="709"/>
        <w:jc w:val="both"/>
        <w:rPr>
          <w:sz w:val="28"/>
          <w:szCs w:val="28"/>
        </w:rPr>
      </w:pPr>
      <w:r w:rsidRPr="00221AAE">
        <w:rPr>
          <w:sz w:val="28"/>
          <w:szCs w:val="28"/>
        </w:rPr>
        <w:t>копии учредительны</w:t>
      </w:r>
      <w:r>
        <w:rPr>
          <w:sz w:val="28"/>
          <w:szCs w:val="28"/>
        </w:rPr>
        <w:t xml:space="preserve">х документов залогодателя, </w:t>
      </w:r>
      <w:r w:rsidR="00BD5711">
        <w:rPr>
          <w:sz w:val="28"/>
          <w:szCs w:val="28"/>
        </w:rPr>
        <w:t xml:space="preserve">в случае, если он не является </w:t>
      </w:r>
      <w:r>
        <w:rPr>
          <w:sz w:val="28"/>
          <w:szCs w:val="28"/>
        </w:rPr>
        <w:t>заявителем;</w:t>
      </w:r>
    </w:p>
    <w:p w:rsidR="00296804" w:rsidRDefault="00296804" w:rsidP="008D5F1F">
      <w:pPr>
        <w:pStyle w:val="ac"/>
        <w:ind w:firstLine="709"/>
        <w:jc w:val="both"/>
        <w:rPr>
          <w:sz w:val="28"/>
          <w:szCs w:val="28"/>
        </w:rPr>
      </w:pPr>
      <w:r w:rsidRPr="00AB4F88">
        <w:rPr>
          <w:sz w:val="28"/>
          <w:szCs w:val="28"/>
        </w:rPr>
        <w:t>копии документов, подтвер</w:t>
      </w:r>
      <w:r>
        <w:rPr>
          <w:sz w:val="28"/>
          <w:szCs w:val="28"/>
        </w:rPr>
        <w:t>ждающих принятие уполномоченными органами</w:t>
      </w:r>
      <w:r w:rsidRPr="00AB4F88">
        <w:rPr>
          <w:sz w:val="28"/>
          <w:szCs w:val="28"/>
        </w:rPr>
        <w:t xml:space="preserve"> </w:t>
      </w:r>
      <w:r>
        <w:rPr>
          <w:sz w:val="28"/>
          <w:szCs w:val="28"/>
        </w:rPr>
        <w:t>залогодателя решений</w:t>
      </w:r>
      <w:r w:rsidRPr="00AB4F88">
        <w:rPr>
          <w:sz w:val="28"/>
          <w:szCs w:val="28"/>
        </w:rPr>
        <w:t xml:space="preserve"> об одобрении (предоставлени</w:t>
      </w:r>
      <w:r>
        <w:rPr>
          <w:sz w:val="28"/>
          <w:szCs w:val="28"/>
        </w:rPr>
        <w:t>и согласия на совершение) сделок</w:t>
      </w:r>
      <w:r w:rsidRPr="00AB4F88">
        <w:rPr>
          <w:sz w:val="28"/>
          <w:szCs w:val="28"/>
        </w:rPr>
        <w:t xml:space="preserve"> по </w:t>
      </w:r>
      <w:r>
        <w:rPr>
          <w:sz w:val="28"/>
          <w:szCs w:val="28"/>
        </w:rPr>
        <w:t>передаче в залог имущества;</w:t>
      </w:r>
    </w:p>
    <w:p w:rsidR="00CB3AE5" w:rsidRDefault="00CB3AE5" w:rsidP="008D5F1F">
      <w:pPr>
        <w:pStyle w:val="ac"/>
        <w:ind w:firstLine="709"/>
        <w:jc w:val="both"/>
        <w:rPr>
          <w:sz w:val="28"/>
          <w:szCs w:val="28"/>
        </w:rPr>
      </w:pPr>
      <w:r w:rsidRPr="00CB3AE5">
        <w:rPr>
          <w:sz w:val="28"/>
          <w:szCs w:val="28"/>
        </w:rPr>
        <w:t>перечень имущества, предлагаемого для передачи в залог,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</w:t>
      </w:r>
      <w:r w:rsidR="00525DDC">
        <w:rPr>
          <w:sz w:val="28"/>
          <w:szCs w:val="28"/>
        </w:rPr>
        <w:t>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 xml:space="preserve">копии документов, удостоверяющих право собственности залогодателя на имущество, предлагаемое для передачи в залог, и отсутствие </w:t>
      </w:r>
      <w:r w:rsidR="00525DDC">
        <w:rPr>
          <w:sz w:val="28"/>
          <w:szCs w:val="28"/>
        </w:rPr>
        <w:t xml:space="preserve">по нему </w:t>
      </w:r>
      <w:r w:rsidRPr="008D5F1F">
        <w:rPr>
          <w:sz w:val="28"/>
          <w:szCs w:val="28"/>
        </w:rPr>
        <w:t>обременения;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копии документов, удостоверяющих основание пользования залогодателем земельным участком, на котором расположен объект недвижимости, предлагаемый для передачи в залог, и государственную регистрацию права залогодателя на земельный участок;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недвижимости, предлагаемый для передачи в залог (в случае если это предусмотрено договором аренды и федеральным законодательством);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отчет независимого оценщика об оценке рыночной стоимости и степени ликвидности имущества, предлагаемого для передачи в залог, составленный не позднее 2 меся</w:t>
      </w:r>
      <w:r w:rsidR="0036155D">
        <w:rPr>
          <w:sz w:val="28"/>
          <w:szCs w:val="28"/>
        </w:rPr>
        <w:t>цев до дня направления обращения</w:t>
      </w:r>
      <w:r w:rsidRPr="008D5F1F">
        <w:rPr>
          <w:sz w:val="28"/>
          <w:szCs w:val="28"/>
        </w:rPr>
        <w:t>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экспертное заключение на отчет независимого оценщика, подготовленное экспертом или экспертами саморегулируемой организации оценщиков в соответствии с требованиями законодательства об оценочной деятельности;</w:t>
      </w:r>
    </w:p>
    <w:p w:rsidR="008D5F1F" w:rsidRP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копии документов, подтверждающих факт страхования имущества, предлагаемого для передачи в залог, от всех рисков утраты и повреждения на полную рыночную стоимость, а также копии документов, подтверждающих уплату страховых взносов;</w:t>
      </w:r>
    </w:p>
    <w:p w:rsidR="008D5F1F" w:rsidRDefault="008D5F1F" w:rsidP="008D5F1F">
      <w:pPr>
        <w:pStyle w:val="ac"/>
        <w:ind w:firstLine="709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копии документов, содержащих сведения о техническом состоянии, степени износа имущества, текущей балансовой стоимости имущества.</w:t>
      </w:r>
    </w:p>
    <w:p w:rsidR="006F049F" w:rsidRDefault="00CB3AE5" w:rsidP="008D5F1F">
      <w:pPr>
        <w:pStyle w:val="ac"/>
        <w:ind w:firstLine="709"/>
        <w:jc w:val="both"/>
        <w:rPr>
          <w:sz w:val="28"/>
          <w:szCs w:val="28"/>
        </w:rPr>
      </w:pPr>
      <w:r w:rsidRPr="00CB3AE5">
        <w:rPr>
          <w:sz w:val="28"/>
          <w:szCs w:val="28"/>
        </w:rPr>
        <w:t xml:space="preserve">справка таможенного органа о том, что передаваемое в залог имущество прошло таможенное оформление (в случае передачи в залог импортного </w:t>
      </w:r>
      <w:r w:rsidR="00221AAE">
        <w:rPr>
          <w:sz w:val="28"/>
          <w:szCs w:val="28"/>
        </w:rPr>
        <w:t>имущества).</w:t>
      </w:r>
    </w:p>
    <w:p w:rsidR="00296804" w:rsidRDefault="00EC2491" w:rsidP="008D5F1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D7D90">
        <w:rPr>
          <w:sz w:val="28"/>
          <w:szCs w:val="28"/>
        </w:rPr>
        <w:t xml:space="preserve">) </w:t>
      </w:r>
      <w:r w:rsidRPr="00EC2491">
        <w:rPr>
          <w:sz w:val="28"/>
          <w:szCs w:val="28"/>
        </w:rPr>
        <w:t xml:space="preserve">при предоставлении обеспечения в виде </w:t>
      </w:r>
      <w:r w:rsidR="00296804">
        <w:rPr>
          <w:sz w:val="28"/>
          <w:szCs w:val="28"/>
        </w:rPr>
        <w:t>банковск</w:t>
      </w:r>
      <w:r>
        <w:rPr>
          <w:sz w:val="28"/>
          <w:szCs w:val="28"/>
        </w:rPr>
        <w:t>ой</w:t>
      </w:r>
      <w:r w:rsidR="00296804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и:</w:t>
      </w:r>
      <w:r w:rsidR="000D7D90">
        <w:rPr>
          <w:sz w:val="28"/>
          <w:szCs w:val="28"/>
        </w:rPr>
        <w:t xml:space="preserve"> 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письмо банка (далее – банк-гарант) о согласии выступить гарантом по обязательствам заявителя перед Ивановской областью;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 xml:space="preserve">копии документов, подтверждающих принятие уполномоченными органами банка-гаранта решений об одобрении (предоставлении согласия на совершение) сделок по предоставлению банковской гарантии; 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копии учредительных документов банка-гаранта;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копии документов, подтверждающих полномочия лица, уполномоченного на совершение сделок от имени банка-гаранта;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 xml:space="preserve">копия документа, подтверждающего факт внесения записи о банке-гаранте как юридическом лице в Единый государственный реестр юридических лиц; 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копия лицензии Центрального Банка Российской Федерации (далее – Банк России) на осуществление банком-гарантом банковских операций;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копии годовой и промежуточной бухгалтерской (финансовой) отчетности</w:t>
      </w:r>
      <w:r w:rsidR="00C61F52">
        <w:rPr>
          <w:sz w:val="28"/>
          <w:szCs w:val="28"/>
        </w:rPr>
        <w:t xml:space="preserve"> банка-гаранта</w:t>
      </w:r>
      <w:bookmarkStart w:id="0" w:name="_GoBack"/>
      <w:bookmarkEnd w:id="0"/>
      <w:r w:rsidRPr="00296804">
        <w:rPr>
          <w:sz w:val="28"/>
          <w:szCs w:val="28"/>
        </w:rPr>
        <w:t xml:space="preserve"> и пояснения к ним на последнюю отчетную дату, предшествующую дате направления обращения заявителя;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расчет собственных средств (капитала) банка-гаранта на последнюю отчетную дату, предшествующую дню обращения о предоставлении государственной гарантии (код формы по ОКУД 0409123);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расчет стоимости чистых активов банка-гаранта на дату, предшествующую дате обращения о предоставлении государственной гарантии;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 об отсутствии просроченной (неурегулированной) задолженности банка-гаранта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справка, подтверждающая, что в отношении банка-гаранта не возбуждено производство по делу о несостоятельности (банкротстве).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справка, подтверждающая, что банк-гарант не находится в процессе реорганизации, ликвидации.</w:t>
      </w:r>
    </w:p>
    <w:p w:rsidR="00EC2491" w:rsidRDefault="00EC2491" w:rsidP="002968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7D90">
        <w:rPr>
          <w:sz w:val="28"/>
          <w:szCs w:val="28"/>
        </w:rPr>
        <w:t>)</w:t>
      </w:r>
      <w:r w:rsidR="002968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617C">
        <w:rPr>
          <w:sz w:val="28"/>
          <w:szCs w:val="28"/>
        </w:rPr>
        <w:t xml:space="preserve">ри предоставлении обеспечения в виде </w:t>
      </w:r>
      <w:r>
        <w:rPr>
          <w:sz w:val="28"/>
          <w:szCs w:val="28"/>
        </w:rPr>
        <w:t>поручительства</w:t>
      </w:r>
      <w:r w:rsidR="00296804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>: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письмо юридического лица (далее – поручитель) о согласии выступить поручителем по обязательствам заявителя перед Ивановской областью;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копии документов, подтверждающих принятие уполномоченным органом поручителя решений об одобрении (предоставлении согласия на совершение) сделок по предоставлению поручительства;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 xml:space="preserve">копии учредительных документов поручителя; 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копии документов, подтверждающих полномочия лица, уполномоченного на совершение сделок от имени поручителя;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копия документа, подтверждающего факт внесения записи о поручителе как юридическом лице в Единый государственный реестр юридических лиц;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 xml:space="preserve">копии годовой и промежуточной бухгалтерской (финансовой) отчетности </w:t>
      </w:r>
      <w:r w:rsidR="00C61F52">
        <w:rPr>
          <w:sz w:val="28"/>
          <w:szCs w:val="28"/>
        </w:rPr>
        <w:t xml:space="preserve">поручителя </w:t>
      </w:r>
      <w:r w:rsidRPr="00296804">
        <w:rPr>
          <w:sz w:val="28"/>
          <w:szCs w:val="28"/>
        </w:rPr>
        <w:t>и пояснения к ним на последнюю отчетную дату, предшествующую дате направления</w:t>
      </w:r>
      <w:r w:rsidR="00A36211">
        <w:rPr>
          <w:sz w:val="28"/>
          <w:szCs w:val="28"/>
        </w:rPr>
        <w:t xml:space="preserve"> обращения заявителя;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копия аудиторского заключения о достоверности годовой бухгалтерской (финансовой) отчетности поручителя (для юридических лиц, которые в соответствии с законодательством Российской Федерации должны проходить ежегодную аудиторскую проверку);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справка, подтверждающая стоимость чистых активов поручителя на дату, предшествующую дате обращения о предоставлении государственной гарантии;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 об отсутствии просроченной (неурегулированной) задолженности поручителя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справка, подтверждающая, что в отношении поручителя не возбуждено производство по делу о несостоятельности (банкротстве).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справка, подтверждающая, что поручитель не находится в процессе реорганизации, ликвидации.</w:t>
      </w:r>
    </w:p>
    <w:p w:rsidR="00296804" w:rsidRDefault="00EC2491" w:rsidP="002968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7D90">
        <w:rPr>
          <w:sz w:val="28"/>
          <w:szCs w:val="28"/>
        </w:rPr>
        <w:t>)</w:t>
      </w:r>
      <w:r w:rsidR="00296804" w:rsidRPr="00296804">
        <w:rPr>
          <w:sz w:val="28"/>
          <w:szCs w:val="28"/>
        </w:rPr>
        <w:t xml:space="preserve"> </w:t>
      </w:r>
      <w:r w:rsidRPr="00EC2491">
        <w:rPr>
          <w:sz w:val="28"/>
          <w:szCs w:val="28"/>
        </w:rPr>
        <w:t xml:space="preserve">при предоставлении обеспечения в виде </w:t>
      </w:r>
      <w:r>
        <w:rPr>
          <w:sz w:val="28"/>
          <w:szCs w:val="28"/>
        </w:rPr>
        <w:t>государственной</w:t>
      </w:r>
      <w:r w:rsidR="00296804" w:rsidRPr="00296804">
        <w:rPr>
          <w:sz w:val="28"/>
          <w:szCs w:val="28"/>
        </w:rPr>
        <w:t xml:space="preserve"> (муниципальн</w:t>
      </w:r>
      <w:r>
        <w:rPr>
          <w:sz w:val="28"/>
          <w:szCs w:val="28"/>
        </w:rPr>
        <w:t>ой</w:t>
      </w:r>
      <w:r w:rsidR="00296804" w:rsidRPr="00296804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296804" w:rsidRPr="00296804">
        <w:rPr>
          <w:sz w:val="28"/>
          <w:szCs w:val="28"/>
        </w:rPr>
        <w:t>)</w:t>
      </w:r>
      <w:r w:rsidR="00296804">
        <w:rPr>
          <w:sz w:val="28"/>
          <w:szCs w:val="28"/>
        </w:rPr>
        <w:t>: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решение высшего исполнительного органа государственной власти субъекта Российской Федерации (местной администрации муниципального образования) о согласии выступить гарантом по обязательствам заявителя перед Ивановской областью;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копия закона (решения) представительного органа государственной власти субъекта Российской Федерации (местной администрации муниципального образования) о бюджете на текущий финансовый год (текущий финансовый год и плановый период) с приложениями (в действующей редакции);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выписка из государственной (муниципальной) долговой книги субъекта Российской Федерации (муниципального образования) на дату направления обращения.</w:t>
      </w:r>
    </w:p>
    <w:p w:rsidR="00296804" w:rsidRPr="00296804" w:rsidRDefault="00EC2491" w:rsidP="002968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7D90">
        <w:rPr>
          <w:sz w:val="28"/>
          <w:szCs w:val="28"/>
        </w:rPr>
        <w:t>)</w:t>
      </w:r>
      <w:r w:rsidR="00296804" w:rsidRPr="00296804">
        <w:rPr>
          <w:sz w:val="28"/>
          <w:szCs w:val="28"/>
        </w:rPr>
        <w:t xml:space="preserve"> </w:t>
      </w:r>
      <w:r w:rsidRPr="00EC2491">
        <w:rPr>
          <w:sz w:val="28"/>
          <w:szCs w:val="28"/>
        </w:rPr>
        <w:t xml:space="preserve">при предоставлении обеспечения в виде </w:t>
      </w:r>
      <w:r>
        <w:rPr>
          <w:sz w:val="28"/>
          <w:szCs w:val="28"/>
        </w:rPr>
        <w:t>государственной</w:t>
      </w:r>
      <w:r w:rsidR="000D7D90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296804" w:rsidRPr="00296804">
        <w:rPr>
          <w:sz w:val="28"/>
          <w:szCs w:val="28"/>
        </w:rPr>
        <w:t xml:space="preserve"> иностранного государства</w:t>
      </w:r>
      <w:r w:rsidR="00296804">
        <w:rPr>
          <w:sz w:val="28"/>
          <w:szCs w:val="28"/>
        </w:rPr>
        <w:t>: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письмо иностранного государства, подписанное уполномоченным лицом иностранного государства, о согласии иностранного государства выступить гарантом по обязательствам заявителя перед Ивановской областью;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документы, подтверждающие полномочия лица, уполномоченного иностранным государством на подписание государственной гарантии иностранного государства (договора о предоставлении государственной гарантии иностранного государства);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письмо иностранного государства, подписанное уполномоченным лицом иностранного государства, об отсутствии у иностранного государства неурегулированной (просроченной) задолженности по денежным обязательствам перед Ивановской областью с приложением копий документов, подтверждающих полномочия указанного уполномоченного лица;</w:t>
      </w:r>
    </w:p>
    <w:p w:rsidR="00296804" w:rsidRP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информацию о кредитном рейтинге, присвоенном иностранному государству 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агентств, по международной рейтинговой шкале.</w:t>
      </w:r>
    </w:p>
    <w:p w:rsidR="00296804" w:rsidRDefault="00296804" w:rsidP="00296804">
      <w:pPr>
        <w:pStyle w:val="ac"/>
        <w:ind w:firstLine="709"/>
        <w:jc w:val="both"/>
        <w:rPr>
          <w:sz w:val="28"/>
          <w:szCs w:val="28"/>
        </w:rPr>
      </w:pPr>
      <w:r w:rsidRPr="00296804">
        <w:rPr>
          <w:sz w:val="28"/>
          <w:szCs w:val="28"/>
        </w:rPr>
        <w:t>Все документы, составленные на иностранном языке, представляются вместе с нотариально заверенным переводом указан</w:t>
      </w:r>
      <w:r>
        <w:rPr>
          <w:sz w:val="28"/>
          <w:szCs w:val="28"/>
        </w:rPr>
        <w:t>ных документов на русский язык</w:t>
      </w:r>
      <w:r w:rsidRPr="00296804">
        <w:rPr>
          <w:sz w:val="28"/>
          <w:szCs w:val="28"/>
        </w:rPr>
        <w:t>.</w:t>
      </w:r>
    </w:p>
    <w:p w:rsidR="00EF4E81" w:rsidRPr="00C41DE2" w:rsidRDefault="00EF4E81" w:rsidP="00EF4E8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</w:t>
      </w:r>
      <w:r w:rsidR="00296804">
        <w:rPr>
          <w:sz w:val="28"/>
          <w:szCs w:val="28"/>
        </w:rPr>
        <w:t>.</w:t>
      </w:r>
      <w:r w:rsidR="00296804" w:rsidRPr="00296804">
        <w:t xml:space="preserve"> </w:t>
      </w:r>
      <w:r w:rsidRPr="00C41DE2">
        <w:rPr>
          <w:rFonts w:eastAsiaTheme="minorHAnsi"/>
          <w:sz w:val="28"/>
          <w:szCs w:val="28"/>
        </w:rPr>
        <w:t xml:space="preserve">Копии документов должны быть </w:t>
      </w:r>
      <w:r>
        <w:rPr>
          <w:rFonts w:eastAsiaTheme="minorHAnsi"/>
          <w:sz w:val="28"/>
          <w:szCs w:val="28"/>
        </w:rPr>
        <w:t>заверены в установленном порядке.</w:t>
      </w:r>
      <w:r w:rsidRPr="00C41DE2">
        <w:rPr>
          <w:rFonts w:eastAsiaTheme="minorHAnsi"/>
          <w:sz w:val="28"/>
          <w:szCs w:val="28"/>
        </w:rPr>
        <w:t xml:space="preserve"> </w:t>
      </w:r>
    </w:p>
    <w:p w:rsidR="00296804" w:rsidRDefault="00EF4E81" w:rsidP="002968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804" w:rsidRPr="00296804">
        <w:rPr>
          <w:sz w:val="28"/>
          <w:szCs w:val="28"/>
        </w:rPr>
        <w:t>. Документы, копии документов, пред</w:t>
      </w:r>
      <w:r w:rsidR="00464613">
        <w:rPr>
          <w:sz w:val="28"/>
          <w:szCs w:val="28"/>
        </w:rPr>
        <w:t>о</w:t>
      </w:r>
      <w:r w:rsidR="00296804" w:rsidRPr="00296804">
        <w:rPr>
          <w:sz w:val="28"/>
          <w:szCs w:val="28"/>
        </w:rPr>
        <w:t>ставляемые заявителем</w:t>
      </w:r>
      <w:r>
        <w:rPr>
          <w:sz w:val="28"/>
          <w:szCs w:val="28"/>
        </w:rPr>
        <w:t>,</w:t>
      </w:r>
      <w:r w:rsidR="00296804" w:rsidRPr="00296804">
        <w:rPr>
          <w:sz w:val="28"/>
          <w:szCs w:val="28"/>
        </w:rPr>
        <w:t xml:space="preserve"> не должны иметь подчисток текста и повреждений, наличие которых не позволяет однозначно истолковать их содержание.</w:t>
      </w:r>
    </w:p>
    <w:sectPr w:rsidR="00296804" w:rsidSect="00F274C5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86" w:rsidRDefault="00730B86">
      <w:r>
        <w:separator/>
      </w:r>
    </w:p>
  </w:endnote>
  <w:endnote w:type="continuationSeparator" w:id="0">
    <w:p w:rsidR="00730B86" w:rsidRDefault="007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A6DD0">
      <w:rPr>
        <w:rFonts w:ascii="Courier New" w:hAnsi="Courier New"/>
        <w:i/>
        <w:noProof/>
        <w:sz w:val="16"/>
        <w:lang w:val="en-US"/>
      </w:rPr>
      <w:t>30.09.20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A6DD0" w:rsidRPr="007A6DD0">
      <w:rPr>
        <w:rFonts w:ascii="Courier New" w:hAnsi="Courier New"/>
        <w:i/>
        <w:noProof/>
        <w:snapToGrid w:val="0"/>
        <w:sz w:val="16"/>
      </w:rPr>
      <w:t>Постановление Пр-ва (Об утверждении перечня документов для гарантий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A6DD0">
      <w:rPr>
        <w:rFonts w:ascii="Courier New" w:hAnsi="Courier New"/>
        <w:i/>
        <w:noProof/>
        <w:snapToGrid w:val="0"/>
        <w:sz w:val="16"/>
        <w:lang w:val="en-US"/>
      </w:rPr>
      <w:t>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A6DD0">
      <w:rPr>
        <w:rFonts w:ascii="Courier New" w:hAnsi="Courier New"/>
        <w:i/>
        <w:noProof/>
        <w:snapToGrid w:val="0"/>
        <w:sz w:val="16"/>
        <w:lang w:val="en-US"/>
      </w:rPr>
      <w:t>10/15/2020 12:03:00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86" w:rsidRDefault="00730B86">
      <w:r>
        <w:separator/>
      </w:r>
    </w:p>
  </w:footnote>
  <w:footnote w:type="continuationSeparator" w:id="0">
    <w:p w:rsidR="00730B86" w:rsidRDefault="0073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889073"/>
      <w:docPartObj>
        <w:docPartGallery w:val="Page Numbers (Top of Page)"/>
        <w:docPartUnique/>
      </w:docPartObj>
    </w:sdtPr>
    <w:sdtEndPr/>
    <w:sdtContent>
      <w:p w:rsidR="00F274C5" w:rsidRDefault="00F274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F52">
          <w:rPr>
            <w:noProof/>
          </w:rPr>
          <w:t>6</w:t>
        </w:r>
        <w:r>
          <w:fldChar w:fldCharType="end"/>
        </w:r>
      </w:p>
    </w:sdtContent>
  </w:sdt>
  <w:p w:rsidR="00F274C5" w:rsidRDefault="00F274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67BC"/>
    <w:rsid w:val="000216C0"/>
    <w:rsid w:val="000310A0"/>
    <w:rsid w:val="0003702C"/>
    <w:rsid w:val="000642B5"/>
    <w:rsid w:val="00087EEF"/>
    <w:rsid w:val="000A2C45"/>
    <w:rsid w:val="000B2E02"/>
    <w:rsid w:val="000D7D90"/>
    <w:rsid w:val="00112EED"/>
    <w:rsid w:val="0012751E"/>
    <w:rsid w:val="001351F2"/>
    <w:rsid w:val="00136BCA"/>
    <w:rsid w:val="00140CE2"/>
    <w:rsid w:val="00153ED8"/>
    <w:rsid w:val="0015670F"/>
    <w:rsid w:val="001606CE"/>
    <w:rsid w:val="00174AA9"/>
    <w:rsid w:val="001A1BD1"/>
    <w:rsid w:val="001A2193"/>
    <w:rsid w:val="001E7EC0"/>
    <w:rsid w:val="00221AAE"/>
    <w:rsid w:val="002451CC"/>
    <w:rsid w:val="00253FBA"/>
    <w:rsid w:val="00280234"/>
    <w:rsid w:val="00296804"/>
    <w:rsid w:val="002A6D1D"/>
    <w:rsid w:val="00302208"/>
    <w:rsid w:val="003159CD"/>
    <w:rsid w:val="003203E5"/>
    <w:rsid w:val="003546D4"/>
    <w:rsid w:val="0036155D"/>
    <w:rsid w:val="00396B07"/>
    <w:rsid w:val="003B24BE"/>
    <w:rsid w:val="003C5948"/>
    <w:rsid w:val="003F2EC7"/>
    <w:rsid w:val="004017F7"/>
    <w:rsid w:val="00412681"/>
    <w:rsid w:val="00434DFC"/>
    <w:rsid w:val="00453B0D"/>
    <w:rsid w:val="00464613"/>
    <w:rsid w:val="00476397"/>
    <w:rsid w:val="004C5183"/>
    <w:rsid w:val="004E72EB"/>
    <w:rsid w:val="004F7474"/>
    <w:rsid w:val="00525DDC"/>
    <w:rsid w:val="00534102"/>
    <w:rsid w:val="00564B50"/>
    <w:rsid w:val="005667C6"/>
    <w:rsid w:val="005B1C29"/>
    <w:rsid w:val="005B4883"/>
    <w:rsid w:val="005D5460"/>
    <w:rsid w:val="005E252C"/>
    <w:rsid w:val="00605648"/>
    <w:rsid w:val="00616AE9"/>
    <w:rsid w:val="00620172"/>
    <w:rsid w:val="006219B4"/>
    <w:rsid w:val="0065430D"/>
    <w:rsid w:val="006E37BE"/>
    <w:rsid w:val="006E7096"/>
    <w:rsid w:val="006F049F"/>
    <w:rsid w:val="00730732"/>
    <w:rsid w:val="00730B86"/>
    <w:rsid w:val="00762345"/>
    <w:rsid w:val="00792B14"/>
    <w:rsid w:val="00795E14"/>
    <w:rsid w:val="007A6DD0"/>
    <w:rsid w:val="007B2BFF"/>
    <w:rsid w:val="007B53BF"/>
    <w:rsid w:val="007B54CA"/>
    <w:rsid w:val="007B59E8"/>
    <w:rsid w:val="007B5EDE"/>
    <w:rsid w:val="007B6DFA"/>
    <w:rsid w:val="007C7547"/>
    <w:rsid w:val="007D34FD"/>
    <w:rsid w:val="007D5A86"/>
    <w:rsid w:val="007F74B2"/>
    <w:rsid w:val="00802362"/>
    <w:rsid w:val="00894CC7"/>
    <w:rsid w:val="008B3302"/>
    <w:rsid w:val="008B4E25"/>
    <w:rsid w:val="008D20BC"/>
    <w:rsid w:val="008D2209"/>
    <w:rsid w:val="008D5F1F"/>
    <w:rsid w:val="008F5AE1"/>
    <w:rsid w:val="0090734A"/>
    <w:rsid w:val="00910B61"/>
    <w:rsid w:val="009162FB"/>
    <w:rsid w:val="0093617C"/>
    <w:rsid w:val="00940890"/>
    <w:rsid w:val="00942152"/>
    <w:rsid w:val="00974509"/>
    <w:rsid w:val="00986586"/>
    <w:rsid w:val="009C5359"/>
    <w:rsid w:val="009F6781"/>
    <w:rsid w:val="00A0617B"/>
    <w:rsid w:val="00A14B0E"/>
    <w:rsid w:val="00A15BB2"/>
    <w:rsid w:val="00A2567A"/>
    <w:rsid w:val="00A34A0F"/>
    <w:rsid w:val="00A36211"/>
    <w:rsid w:val="00A532A1"/>
    <w:rsid w:val="00A723F9"/>
    <w:rsid w:val="00A76408"/>
    <w:rsid w:val="00A80B0A"/>
    <w:rsid w:val="00AA6283"/>
    <w:rsid w:val="00AB4F88"/>
    <w:rsid w:val="00B30F4C"/>
    <w:rsid w:val="00B33545"/>
    <w:rsid w:val="00B60A1E"/>
    <w:rsid w:val="00B64F78"/>
    <w:rsid w:val="00BC7334"/>
    <w:rsid w:val="00BD5711"/>
    <w:rsid w:val="00BD6B78"/>
    <w:rsid w:val="00BE6869"/>
    <w:rsid w:val="00C10179"/>
    <w:rsid w:val="00C21F7E"/>
    <w:rsid w:val="00C33692"/>
    <w:rsid w:val="00C405A1"/>
    <w:rsid w:val="00C470DF"/>
    <w:rsid w:val="00C61F52"/>
    <w:rsid w:val="00C67C1D"/>
    <w:rsid w:val="00C7309D"/>
    <w:rsid w:val="00C979DD"/>
    <w:rsid w:val="00CA2B37"/>
    <w:rsid w:val="00CB3AE5"/>
    <w:rsid w:val="00CE416C"/>
    <w:rsid w:val="00D055A9"/>
    <w:rsid w:val="00D0642A"/>
    <w:rsid w:val="00D10FD9"/>
    <w:rsid w:val="00D43719"/>
    <w:rsid w:val="00D4615B"/>
    <w:rsid w:val="00D4698F"/>
    <w:rsid w:val="00D526D3"/>
    <w:rsid w:val="00D65A60"/>
    <w:rsid w:val="00D90A11"/>
    <w:rsid w:val="00DA2784"/>
    <w:rsid w:val="00DE6187"/>
    <w:rsid w:val="00E242DD"/>
    <w:rsid w:val="00E35DF5"/>
    <w:rsid w:val="00E70345"/>
    <w:rsid w:val="00EC2491"/>
    <w:rsid w:val="00EC4800"/>
    <w:rsid w:val="00ED70E1"/>
    <w:rsid w:val="00EF4E81"/>
    <w:rsid w:val="00F12644"/>
    <w:rsid w:val="00F274C5"/>
    <w:rsid w:val="00F37464"/>
    <w:rsid w:val="00F54771"/>
    <w:rsid w:val="00F73F21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8F0B613-9B38-4165-A95D-267A9685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styleId="a9">
    <w:name w:val="Hyperlink"/>
    <w:basedOn w:val="a0"/>
    <w:rsid w:val="00910B61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9162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162F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20172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D5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A060-0EFC-4B72-95FF-3F73BFBC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1401</Words>
  <Characters>11008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36</cp:revision>
  <cp:lastPrinted>2020-10-15T09:03:00Z</cp:lastPrinted>
  <dcterms:created xsi:type="dcterms:W3CDTF">2020-09-30T07:14:00Z</dcterms:created>
  <dcterms:modified xsi:type="dcterms:W3CDTF">2020-10-20T09:38:00Z</dcterms:modified>
</cp:coreProperties>
</file>