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D93AE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00C90" w:rsidRDefault="00700C90" w:rsidP="00700C90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>Об утверждении основных направлений государственной</w:t>
            </w:r>
          </w:p>
          <w:p w:rsidR="00D65A60" w:rsidRDefault="00700C90" w:rsidP="0054080D">
            <w:pPr>
              <w:jc w:val="center"/>
              <w:rPr>
                <w:b/>
                <w:sz w:val="28"/>
              </w:rPr>
            </w:pPr>
            <w:r w:rsidRPr="00700C90">
              <w:rPr>
                <w:b/>
                <w:sz w:val="28"/>
              </w:rPr>
              <w:t xml:space="preserve">долговой политики Ивановской области </w:t>
            </w:r>
            <w:r w:rsidR="0054080D">
              <w:rPr>
                <w:b/>
                <w:sz w:val="28"/>
              </w:rPr>
              <w:t>на 2021 год и на плановый период 202</w:t>
            </w:r>
            <w:r w:rsidR="008D6B0D">
              <w:rPr>
                <w:b/>
                <w:sz w:val="28"/>
              </w:rPr>
              <w:t>2</w:t>
            </w:r>
            <w:r w:rsidR="0054080D">
              <w:rPr>
                <w:b/>
                <w:sz w:val="28"/>
              </w:rPr>
              <w:t xml:space="preserve"> и 2023 годов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Default="000E2C9B" w:rsidP="0001595F">
            <w:pPr>
              <w:pStyle w:val="a4"/>
            </w:pPr>
            <w:r w:rsidRPr="006E08B8">
              <w:t xml:space="preserve">В </w:t>
            </w:r>
            <w:r w:rsidR="008939FE" w:rsidRPr="006E08B8">
              <w:t xml:space="preserve">соответствии </w:t>
            </w:r>
            <w:r w:rsidR="0001595F" w:rsidRPr="006E08B8">
              <w:t>с</w:t>
            </w:r>
            <w:r w:rsidR="0054080D">
              <w:t xml:space="preserve"> пунктом 13 статьи 107.1 Бюджетного кодекса Российской Федерации,</w:t>
            </w:r>
            <w:r w:rsidR="0001595F" w:rsidRPr="006E08B8">
              <w:t xml:space="preserve"> </w:t>
            </w:r>
            <w:r w:rsidR="008939FE">
              <w:t>частью 1 стат</w:t>
            </w:r>
            <w:r w:rsidR="002234DB">
              <w:t>ьи 60 Устава Ивановской области</w:t>
            </w:r>
            <w:r w:rsidR="008939FE">
              <w:t xml:space="preserve"> </w:t>
            </w:r>
            <w:r w:rsidR="008939FE">
              <w:br/>
            </w:r>
            <w:r>
              <w:t>Правительство Ивановской области</w:t>
            </w:r>
            <w:r w:rsidR="004116F7">
              <w:t xml:space="preserve"> </w:t>
            </w:r>
            <w:r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proofErr w:type="gramStart"/>
            <w:r w:rsidRPr="0092631C">
              <w:rPr>
                <w:b/>
              </w:rPr>
              <w:t>т</w:t>
            </w:r>
            <w:proofErr w:type="gramEnd"/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Pr="0092631C">
              <w:rPr>
                <w:b/>
              </w:rPr>
              <w:t>т</w:t>
            </w:r>
            <w:r w:rsidRPr="00937548">
              <w:t>:</w:t>
            </w:r>
          </w:p>
          <w:p w:rsidR="00F51963" w:rsidRDefault="00F51963" w:rsidP="00F51963">
            <w:pPr>
              <w:pStyle w:val="a4"/>
            </w:pPr>
            <w:r w:rsidRPr="00F51963">
              <w:t>1.</w:t>
            </w:r>
            <w:r>
              <w:t xml:space="preserve"> </w:t>
            </w:r>
            <w:r w:rsidRPr="00F51963">
              <w:t>Утвердить основные направления государственной долговой политики Ивановской области на</w:t>
            </w:r>
            <w:r w:rsidR="008B773C">
              <w:t xml:space="preserve"> </w:t>
            </w:r>
            <w:r w:rsidR="00E85FE7">
              <w:t xml:space="preserve">2021 год и на плановый период </w:t>
            </w:r>
            <w:r>
              <w:t>2022</w:t>
            </w:r>
            <w:r w:rsidR="0054080D">
              <w:t xml:space="preserve"> и 2023 </w:t>
            </w:r>
            <w:r w:rsidR="008B773C">
              <w:t>год</w:t>
            </w:r>
            <w:r w:rsidR="0054080D">
              <w:t>ов</w:t>
            </w:r>
            <w:r w:rsidRPr="00F51963">
              <w:t xml:space="preserve"> (прилагаются).</w:t>
            </w:r>
          </w:p>
          <w:p w:rsidR="00F51963" w:rsidRDefault="0054080D" w:rsidP="00F3324A">
            <w:pPr>
              <w:pStyle w:val="a4"/>
            </w:pPr>
            <w:r>
              <w:t>2. Признать утратившим силу постановление</w:t>
            </w:r>
            <w:r w:rsidR="00F51963">
              <w:t xml:space="preserve"> П</w:t>
            </w:r>
            <w:r>
              <w:t xml:space="preserve">равительства Ивановской области </w:t>
            </w:r>
            <w:r w:rsidR="00F3324A">
              <w:t>от 15.07.2019 № 285-п «Об утверждении основных направлений государственной долговой политики Ивановской области на 2020 – 2022 годы и на период до 2030 года».</w:t>
            </w:r>
          </w:p>
          <w:p w:rsidR="002B4990" w:rsidRDefault="002B4990" w:rsidP="00F3324A">
            <w:pPr>
              <w:pStyle w:val="a4"/>
            </w:pPr>
            <w:r>
              <w:t>3. Настоящее постановление вст</w:t>
            </w:r>
            <w:r w:rsidR="00F3324A">
              <w:t>упает в силу с 01.01.2021</w:t>
            </w:r>
            <w: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972EE3" w:rsidRDefault="00972EE3" w:rsidP="00C21F7E"/>
    <w:p w:rsidR="00972EE3" w:rsidRDefault="00972EE3" w:rsidP="00C21F7E"/>
    <w:p w:rsidR="00972EE3" w:rsidRDefault="00972EE3" w:rsidP="00C21F7E"/>
    <w:p w:rsidR="00972EE3" w:rsidRDefault="00972EE3" w:rsidP="00C21F7E"/>
    <w:p w:rsidR="00EB5741" w:rsidRDefault="00EB5741" w:rsidP="00C21F7E"/>
    <w:p w:rsidR="00EB5741" w:rsidRDefault="00EB5741" w:rsidP="00C21F7E"/>
    <w:p w:rsidR="00EB5741" w:rsidRDefault="00EB5741" w:rsidP="00C21F7E"/>
    <w:p w:rsidR="00EB5741" w:rsidRDefault="00EB5741" w:rsidP="00C21F7E"/>
    <w:p w:rsidR="00AA0889" w:rsidRPr="00AA0889" w:rsidRDefault="00F3324A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AA0889" w:rsidRPr="00AA0889">
        <w:rPr>
          <w:sz w:val="28"/>
          <w:szCs w:val="28"/>
        </w:rPr>
        <w:t>иложение</w:t>
      </w:r>
      <w:r w:rsidR="008939FE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к постановлению</w:t>
      </w:r>
      <w:r w:rsidR="008939FE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Правительства Ивановской</w:t>
      </w:r>
      <w:r w:rsidR="008939FE">
        <w:rPr>
          <w:sz w:val="28"/>
          <w:szCs w:val="28"/>
        </w:rPr>
        <w:t xml:space="preserve"> области</w:t>
      </w:r>
    </w:p>
    <w:p w:rsidR="00AA0889" w:rsidRDefault="00BF437B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95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A7295E">
        <w:rPr>
          <w:sz w:val="28"/>
          <w:szCs w:val="28"/>
        </w:rPr>
        <w:t>_____</w:t>
      </w:r>
      <w:r>
        <w:rPr>
          <w:sz w:val="28"/>
          <w:szCs w:val="28"/>
        </w:rPr>
        <w:t>-</w:t>
      </w:r>
      <w:r w:rsidR="008939FE">
        <w:rPr>
          <w:sz w:val="28"/>
          <w:szCs w:val="28"/>
        </w:rPr>
        <w:t>п</w:t>
      </w:r>
    </w:p>
    <w:p w:rsidR="00A7295E" w:rsidRDefault="00A7295E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AA0889" w:rsidRPr="00AA0889" w:rsidRDefault="00AA0889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3324A" w:rsidRDefault="00AA0889" w:rsidP="008B773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A0889">
        <w:rPr>
          <w:rFonts w:eastAsia="Calibri"/>
          <w:b/>
          <w:sz w:val="28"/>
          <w:szCs w:val="28"/>
          <w:lang w:eastAsia="en-US"/>
        </w:rPr>
        <w:t>Основные направления государственной долговой политики Ива</w:t>
      </w:r>
      <w:r w:rsidR="00CC3695">
        <w:rPr>
          <w:rFonts w:eastAsia="Calibri"/>
          <w:b/>
          <w:sz w:val="28"/>
          <w:szCs w:val="28"/>
          <w:lang w:eastAsia="en-US"/>
        </w:rPr>
        <w:t xml:space="preserve">новской области на </w:t>
      </w:r>
      <w:r w:rsidR="00F51963">
        <w:rPr>
          <w:rFonts w:eastAsia="Calibri"/>
          <w:b/>
          <w:sz w:val="28"/>
          <w:szCs w:val="28"/>
          <w:lang w:eastAsia="en-US"/>
        </w:rPr>
        <w:t>202</w:t>
      </w:r>
      <w:r w:rsidR="00F3324A">
        <w:rPr>
          <w:rFonts w:eastAsia="Calibri"/>
          <w:b/>
          <w:sz w:val="28"/>
          <w:szCs w:val="28"/>
          <w:lang w:eastAsia="en-US"/>
        </w:rPr>
        <w:t xml:space="preserve">1 год </w:t>
      </w:r>
      <w:r w:rsidR="00F51963">
        <w:rPr>
          <w:rFonts w:eastAsia="Calibri"/>
          <w:b/>
          <w:sz w:val="28"/>
          <w:szCs w:val="28"/>
          <w:lang w:eastAsia="en-US"/>
        </w:rPr>
        <w:t xml:space="preserve">и на </w:t>
      </w:r>
      <w:r w:rsidR="00F3324A">
        <w:rPr>
          <w:rFonts w:eastAsia="Calibri"/>
          <w:b/>
          <w:sz w:val="28"/>
          <w:szCs w:val="28"/>
          <w:lang w:eastAsia="en-US"/>
        </w:rPr>
        <w:t xml:space="preserve">плановый период </w:t>
      </w:r>
    </w:p>
    <w:p w:rsidR="00AA0889" w:rsidRPr="00AA0889" w:rsidRDefault="00F3324A" w:rsidP="008B77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2022 и 2023 годов</w:t>
      </w:r>
    </w:p>
    <w:p w:rsidR="00AA0889" w:rsidRDefault="00AA0889" w:rsidP="00BC50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39BE" w:rsidRDefault="007339BE" w:rsidP="008B77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607CC" w:rsidRDefault="00A607CC" w:rsidP="008B77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1. Общие положения</w:t>
      </w:r>
    </w:p>
    <w:p w:rsidR="00A607CC" w:rsidRDefault="00A607CC" w:rsidP="008B77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E08B8" w:rsidRDefault="001B1D08" w:rsidP="008B77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86E50">
        <w:rPr>
          <w:rFonts w:eastAsia="Calibri"/>
          <w:sz w:val="28"/>
          <w:szCs w:val="28"/>
          <w:lang w:eastAsia="en-US"/>
        </w:rPr>
        <w:t>осударственн</w:t>
      </w:r>
      <w:r>
        <w:rPr>
          <w:rFonts w:eastAsia="Calibri"/>
          <w:sz w:val="28"/>
          <w:szCs w:val="28"/>
          <w:lang w:eastAsia="en-US"/>
        </w:rPr>
        <w:t>ая</w:t>
      </w:r>
      <w:r w:rsid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786E50">
        <w:rPr>
          <w:rFonts w:eastAsia="Calibri"/>
          <w:sz w:val="28"/>
          <w:szCs w:val="28"/>
          <w:lang w:eastAsia="en-US"/>
        </w:rPr>
        <w:t>долгов</w:t>
      </w:r>
      <w:r>
        <w:rPr>
          <w:rFonts w:eastAsia="Calibri"/>
          <w:sz w:val="28"/>
          <w:szCs w:val="28"/>
          <w:lang w:eastAsia="en-US"/>
        </w:rPr>
        <w:t>ая политика</w:t>
      </w:r>
      <w:r w:rsidR="00786E50" w:rsidRPr="00786E50">
        <w:rPr>
          <w:rFonts w:eastAsia="Calibri"/>
          <w:sz w:val="28"/>
          <w:szCs w:val="28"/>
          <w:lang w:eastAsia="en-US"/>
        </w:rPr>
        <w:t xml:space="preserve"> </w:t>
      </w:r>
      <w:r w:rsidR="00786E50" w:rsidRPr="00C34FCA">
        <w:rPr>
          <w:rFonts w:eastAsia="Calibri"/>
          <w:sz w:val="28"/>
          <w:szCs w:val="28"/>
          <w:lang w:eastAsia="en-US"/>
        </w:rPr>
        <w:t xml:space="preserve">Ивановской области (далее – долговая политика) </w:t>
      </w:r>
      <w:r w:rsidRPr="001B1D08">
        <w:rPr>
          <w:rFonts w:eastAsia="Calibri"/>
          <w:sz w:val="28"/>
          <w:szCs w:val="28"/>
          <w:lang w:eastAsia="en-US"/>
        </w:rPr>
        <w:t>является частью бюджетн</w:t>
      </w:r>
      <w:r>
        <w:rPr>
          <w:rFonts w:eastAsia="Calibri"/>
          <w:sz w:val="28"/>
          <w:szCs w:val="28"/>
          <w:lang w:eastAsia="en-US"/>
        </w:rPr>
        <w:t xml:space="preserve">ой политики Ивановской области и определяет </w:t>
      </w:r>
      <w:r w:rsidR="00CD399E" w:rsidRPr="00CD399E">
        <w:rPr>
          <w:rFonts w:eastAsia="Calibri"/>
          <w:sz w:val="28"/>
          <w:szCs w:val="28"/>
          <w:lang w:eastAsia="en-US"/>
        </w:rPr>
        <w:t>стратеги</w:t>
      </w:r>
      <w:r w:rsidR="0073126B">
        <w:rPr>
          <w:rFonts w:eastAsia="Calibri"/>
          <w:sz w:val="28"/>
          <w:szCs w:val="28"/>
          <w:lang w:eastAsia="en-US"/>
        </w:rPr>
        <w:t>ю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 </w:t>
      </w:r>
      <w:r w:rsidR="00CD399E" w:rsidRPr="00786E50">
        <w:rPr>
          <w:rFonts w:eastAsia="Calibri"/>
          <w:sz w:val="28"/>
          <w:szCs w:val="28"/>
          <w:lang w:eastAsia="en-US"/>
        </w:rPr>
        <w:t xml:space="preserve">управления </w:t>
      </w:r>
      <w:r w:rsidR="00CD399E">
        <w:rPr>
          <w:rFonts w:eastAsia="Calibri"/>
          <w:sz w:val="28"/>
          <w:szCs w:val="28"/>
          <w:lang w:eastAsia="en-US"/>
        </w:rPr>
        <w:t>государственным долгом Иванов</w:t>
      </w:r>
      <w:r w:rsidR="00CD399E" w:rsidRPr="00786E50">
        <w:rPr>
          <w:rFonts w:eastAsia="Calibri"/>
          <w:sz w:val="28"/>
          <w:szCs w:val="28"/>
          <w:lang w:eastAsia="en-US"/>
        </w:rPr>
        <w:t>ской области</w:t>
      </w:r>
      <w:r w:rsidR="00CD399E">
        <w:rPr>
          <w:rFonts w:eastAsia="Calibri"/>
          <w:sz w:val="28"/>
          <w:szCs w:val="28"/>
          <w:lang w:eastAsia="en-US"/>
        </w:rPr>
        <w:t xml:space="preserve"> (далее – государственный долг), направленную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 на эффективное </w:t>
      </w:r>
      <w:r w:rsidR="001813FD">
        <w:rPr>
          <w:rFonts w:eastAsia="Calibri"/>
          <w:sz w:val="28"/>
          <w:szCs w:val="28"/>
          <w:lang w:eastAsia="en-US"/>
        </w:rPr>
        <w:t>управление государственным</w:t>
      </w:r>
      <w:r w:rsidR="00CD399E" w:rsidRPr="00CD399E">
        <w:rPr>
          <w:rFonts w:eastAsia="Calibri"/>
          <w:sz w:val="28"/>
          <w:szCs w:val="28"/>
          <w:lang w:eastAsia="en-US"/>
        </w:rPr>
        <w:t xml:space="preserve"> долг</w:t>
      </w:r>
      <w:r w:rsidR="001813FD">
        <w:rPr>
          <w:rFonts w:eastAsia="Calibri"/>
          <w:sz w:val="28"/>
          <w:szCs w:val="28"/>
          <w:lang w:eastAsia="en-US"/>
        </w:rPr>
        <w:t>ом</w:t>
      </w:r>
      <w:r w:rsidR="00CD399E">
        <w:rPr>
          <w:rFonts w:eastAsia="Calibri"/>
          <w:sz w:val="28"/>
          <w:szCs w:val="28"/>
          <w:lang w:eastAsia="en-US"/>
        </w:rPr>
        <w:t>.</w:t>
      </w:r>
    </w:p>
    <w:p w:rsidR="00F964C4" w:rsidRDefault="00980519" w:rsidP="00A106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Fonts w:eastAsia="Calibri"/>
          <w:sz w:val="28"/>
          <w:szCs w:val="28"/>
          <w:lang w:eastAsia="en-US"/>
        </w:rPr>
        <w:t>До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лговую политику </w:t>
      </w:r>
      <w:r w:rsidR="009A2786">
        <w:rPr>
          <w:rFonts w:eastAsia="Calibri"/>
          <w:sz w:val="28"/>
          <w:szCs w:val="28"/>
          <w:lang w:eastAsia="en-US"/>
        </w:rPr>
        <w:t>реализует</w:t>
      </w:r>
      <w:r w:rsidR="009A2786" w:rsidRPr="009C444F">
        <w:rPr>
          <w:rFonts w:eastAsia="Calibri"/>
          <w:sz w:val="28"/>
          <w:szCs w:val="28"/>
          <w:lang w:eastAsia="en-US"/>
        </w:rPr>
        <w:t xml:space="preserve"> Департамент финансов</w:t>
      </w:r>
      <w:r w:rsidR="009A2786">
        <w:rPr>
          <w:rFonts w:eastAsia="Calibri"/>
          <w:sz w:val="28"/>
          <w:szCs w:val="28"/>
          <w:lang w:eastAsia="en-US"/>
        </w:rPr>
        <w:t xml:space="preserve"> Ивановской области. </w:t>
      </w:r>
      <w:r w:rsidR="009A2786" w:rsidRPr="00C34FCA">
        <w:rPr>
          <w:rFonts w:eastAsia="Calibri"/>
          <w:sz w:val="28"/>
          <w:szCs w:val="28"/>
          <w:lang w:eastAsia="en-US"/>
        </w:rPr>
        <w:t xml:space="preserve">Информация о долговой политике является открытой и общедоступной. </w:t>
      </w:r>
      <w:r w:rsidR="009A2786">
        <w:rPr>
          <w:rFonts w:eastAsia="Calibri"/>
          <w:sz w:val="28"/>
          <w:szCs w:val="28"/>
          <w:lang w:eastAsia="en-US"/>
        </w:rPr>
        <w:t>С</w:t>
      </w:r>
      <w:r w:rsidR="009A2786" w:rsidRPr="00C34FCA">
        <w:rPr>
          <w:rFonts w:eastAsia="Calibri"/>
          <w:sz w:val="28"/>
          <w:szCs w:val="28"/>
          <w:lang w:eastAsia="en-US"/>
        </w:rPr>
        <w:t xml:space="preserve">ведения </w:t>
      </w:r>
      <w:r w:rsidR="009A2786">
        <w:rPr>
          <w:rFonts w:eastAsia="Calibri"/>
          <w:sz w:val="28"/>
          <w:szCs w:val="28"/>
          <w:lang w:eastAsia="en-US"/>
        </w:rPr>
        <w:t>о долговых обязательствах Ивановской области</w:t>
      </w:r>
      <w:r w:rsidR="00B8387E">
        <w:rPr>
          <w:rFonts w:eastAsia="Calibri"/>
          <w:sz w:val="28"/>
          <w:szCs w:val="28"/>
          <w:lang w:eastAsia="en-US"/>
        </w:rPr>
        <w:t xml:space="preserve"> (далее – долговые обязательства)</w:t>
      </w:r>
      <w:r w:rsidR="009A2786">
        <w:rPr>
          <w:rFonts w:eastAsia="Calibri"/>
          <w:sz w:val="28"/>
          <w:szCs w:val="28"/>
          <w:lang w:eastAsia="en-US"/>
        </w:rPr>
        <w:t xml:space="preserve"> размещаются</w:t>
      </w:r>
      <w:r w:rsidR="009A2786" w:rsidRPr="00C34FCA">
        <w:rPr>
          <w:rFonts w:eastAsia="Calibri"/>
          <w:sz w:val="28"/>
          <w:szCs w:val="28"/>
          <w:lang w:eastAsia="en-US"/>
        </w:rPr>
        <w:t xml:space="preserve"> на официальном сайте Департаме</w:t>
      </w:r>
      <w:r w:rsidR="009A2786">
        <w:rPr>
          <w:rFonts w:eastAsia="Calibri"/>
          <w:sz w:val="28"/>
          <w:szCs w:val="28"/>
          <w:lang w:eastAsia="en-US"/>
        </w:rPr>
        <w:t xml:space="preserve">нта финансов Ивановской области </w:t>
      </w:r>
      <w:r w:rsidR="009A2786" w:rsidRPr="00C34FCA">
        <w:rPr>
          <w:rFonts w:eastAsia="Calibri"/>
          <w:sz w:val="28"/>
          <w:szCs w:val="28"/>
          <w:lang w:eastAsia="en-US"/>
        </w:rPr>
        <w:t>в информаци</w:t>
      </w:r>
      <w:r w:rsidR="009A2786">
        <w:rPr>
          <w:rFonts w:eastAsia="Calibri"/>
          <w:sz w:val="28"/>
          <w:szCs w:val="28"/>
          <w:lang w:eastAsia="en-US"/>
        </w:rPr>
        <w:t xml:space="preserve">онно-телекоммуникационной сети </w:t>
      </w:r>
      <w:r w:rsidR="009A2786" w:rsidRPr="00C34FCA">
        <w:rPr>
          <w:rFonts w:eastAsia="Calibri"/>
          <w:sz w:val="28"/>
          <w:szCs w:val="28"/>
          <w:lang w:eastAsia="en-US"/>
        </w:rPr>
        <w:t>Интернет</w:t>
      </w:r>
      <w:r w:rsidR="009A2786">
        <w:rPr>
          <w:rFonts w:eastAsia="Calibri"/>
          <w:sz w:val="28"/>
          <w:szCs w:val="28"/>
          <w:lang w:eastAsia="en-US"/>
        </w:rPr>
        <w:t>, а также предоставляются в иных формах в соответствии с законодательством Российской Федерации</w:t>
      </w:r>
      <w:r w:rsidR="009A2786" w:rsidRPr="00C34FCA">
        <w:rPr>
          <w:rFonts w:eastAsia="Calibri"/>
          <w:sz w:val="28"/>
          <w:szCs w:val="28"/>
          <w:lang w:eastAsia="en-US"/>
        </w:rPr>
        <w:t>.</w:t>
      </w:r>
      <w:r w:rsidR="00EC4C0E" w:rsidRPr="00EC4C0E">
        <w:rPr>
          <w:sz w:val="22"/>
          <w:szCs w:val="22"/>
        </w:rPr>
        <w:t xml:space="preserve"> </w:t>
      </w:r>
    </w:p>
    <w:p w:rsidR="00B8387E" w:rsidRDefault="00B8387E" w:rsidP="00A106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A0889" w:rsidRDefault="00F75B2F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B8387E">
        <w:rPr>
          <w:rFonts w:eastAsia="Calibri"/>
          <w:b/>
          <w:sz w:val="28"/>
          <w:szCs w:val="28"/>
          <w:lang w:eastAsia="en-US"/>
        </w:rPr>
        <w:t>2</w:t>
      </w:r>
      <w:r w:rsidR="00AA0889" w:rsidRPr="00AA0889">
        <w:rPr>
          <w:rFonts w:eastAsia="Calibri"/>
          <w:b/>
          <w:sz w:val="28"/>
          <w:szCs w:val="28"/>
          <w:lang w:eastAsia="en-US"/>
        </w:rPr>
        <w:t>.</w:t>
      </w:r>
      <w:r w:rsidR="00CB10E4">
        <w:rPr>
          <w:rFonts w:eastAsia="Calibri"/>
          <w:b/>
          <w:sz w:val="28"/>
          <w:szCs w:val="28"/>
          <w:lang w:eastAsia="en-US"/>
        </w:rPr>
        <w:t xml:space="preserve"> </w:t>
      </w:r>
      <w:r w:rsidR="001A23D8">
        <w:rPr>
          <w:rFonts w:eastAsia="Calibri"/>
          <w:b/>
          <w:sz w:val="28"/>
          <w:szCs w:val="28"/>
          <w:lang w:eastAsia="en-US"/>
        </w:rPr>
        <w:t>Итоги реализации долговой политики</w:t>
      </w:r>
    </w:p>
    <w:p w:rsidR="009E16FD" w:rsidRDefault="009E16FD" w:rsidP="00AA08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16937" w:rsidRDefault="00A16937" w:rsidP="00A169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целями долговой политики</w:t>
      </w:r>
      <w:r w:rsidR="00A607CC">
        <w:rPr>
          <w:rFonts w:eastAsia="Calibri"/>
          <w:sz w:val="28"/>
          <w:szCs w:val="28"/>
          <w:lang w:eastAsia="en-US"/>
        </w:rPr>
        <w:t xml:space="preserve"> в бюджетном периоде 2017 – 2019 годов</w:t>
      </w:r>
      <w:r>
        <w:rPr>
          <w:rFonts w:eastAsia="Calibri"/>
          <w:sz w:val="28"/>
          <w:szCs w:val="28"/>
          <w:lang w:eastAsia="en-US"/>
        </w:rPr>
        <w:t xml:space="preserve"> являлось </w:t>
      </w:r>
      <w:r w:rsidRPr="00A16937">
        <w:rPr>
          <w:rFonts w:eastAsia="Calibri"/>
          <w:sz w:val="28"/>
          <w:szCs w:val="28"/>
          <w:lang w:eastAsia="en-US"/>
        </w:rPr>
        <w:t xml:space="preserve">обеспечение сбалансированности областного бюджета при соблюдении ограничений по долговой нагрузке областного бюджета, установленных </w:t>
      </w:r>
      <w:r w:rsidR="0083201D">
        <w:rPr>
          <w:rFonts w:eastAsia="Calibri"/>
          <w:sz w:val="28"/>
          <w:szCs w:val="28"/>
          <w:lang w:eastAsia="en-US"/>
        </w:rPr>
        <w:t>дополнительными соглашениями</w:t>
      </w:r>
      <w:r w:rsidR="0083201D" w:rsidRPr="0083201D">
        <w:rPr>
          <w:rFonts w:eastAsia="Calibri"/>
          <w:sz w:val="28"/>
          <w:szCs w:val="28"/>
          <w:lang w:eastAsia="en-US"/>
        </w:rPr>
        <w:t>, заключенны</w:t>
      </w:r>
      <w:r w:rsidR="0083201D">
        <w:rPr>
          <w:rFonts w:eastAsia="Calibri"/>
          <w:sz w:val="28"/>
          <w:szCs w:val="28"/>
          <w:lang w:eastAsia="en-US"/>
        </w:rPr>
        <w:t>ми</w:t>
      </w:r>
      <w:r w:rsidR="0083201D" w:rsidRPr="0083201D">
        <w:rPr>
          <w:rFonts w:eastAsia="Calibri"/>
          <w:sz w:val="28"/>
          <w:szCs w:val="28"/>
          <w:lang w:eastAsia="en-US"/>
        </w:rPr>
        <w:t xml:space="preserve"> между Министерством финансов Российской Федерации и Департаментом финансов Ивановской области в связи с реструктуризацией обязательств (задолженности) Ивановской области перед Российской Федерацией по бюджетным кредитам</w:t>
      </w:r>
      <w:r w:rsidR="0083201D">
        <w:rPr>
          <w:rFonts w:eastAsia="Calibri"/>
          <w:sz w:val="28"/>
          <w:szCs w:val="28"/>
          <w:lang w:eastAsia="en-US"/>
        </w:rPr>
        <w:t xml:space="preserve"> </w:t>
      </w:r>
      <w:r w:rsidR="005A6F14" w:rsidRPr="005A6F14">
        <w:rPr>
          <w:rFonts w:eastAsia="Calibri"/>
          <w:sz w:val="28"/>
          <w:szCs w:val="28"/>
          <w:lang w:eastAsia="en-US"/>
        </w:rPr>
        <w:t xml:space="preserve">к соглашениям о предоставлении бюджету Ивановской области из федерального бюджета бюджетных кредитов для частичного покрытия дефицита бюджета Ивановской области (далее </w:t>
      </w:r>
      <w:r w:rsidR="0083201D">
        <w:rPr>
          <w:rFonts w:eastAsia="Calibri"/>
          <w:sz w:val="28"/>
          <w:szCs w:val="28"/>
          <w:lang w:eastAsia="en-US"/>
        </w:rPr>
        <w:t>–</w:t>
      </w:r>
      <w:r w:rsidR="005A6F14" w:rsidRPr="005A6F14">
        <w:rPr>
          <w:rFonts w:eastAsia="Calibri"/>
          <w:sz w:val="28"/>
          <w:szCs w:val="28"/>
          <w:lang w:eastAsia="en-US"/>
        </w:rPr>
        <w:t xml:space="preserve"> соглашения о реструктуризации бюджетных кредитов)</w:t>
      </w:r>
      <w:r w:rsidR="003A04B0">
        <w:rPr>
          <w:rFonts w:eastAsia="Calibri"/>
          <w:sz w:val="28"/>
          <w:szCs w:val="28"/>
          <w:lang w:eastAsia="en-US"/>
        </w:rPr>
        <w:t>, снижение объема государственного долга</w:t>
      </w:r>
      <w:r w:rsidR="00770EB2">
        <w:rPr>
          <w:rFonts w:eastAsia="Calibri"/>
          <w:sz w:val="28"/>
          <w:szCs w:val="28"/>
          <w:lang w:eastAsia="en-US"/>
        </w:rPr>
        <w:t>,</w:t>
      </w:r>
      <w:r w:rsidR="005A6F14" w:rsidRPr="005A6F14">
        <w:rPr>
          <w:rFonts w:eastAsia="Calibri"/>
          <w:sz w:val="28"/>
          <w:szCs w:val="28"/>
          <w:lang w:eastAsia="en-US"/>
        </w:rPr>
        <w:t xml:space="preserve"> </w:t>
      </w:r>
      <w:r w:rsidRPr="00A16937">
        <w:rPr>
          <w:rFonts w:eastAsia="Calibri"/>
          <w:sz w:val="28"/>
          <w:szCs w:val="28"/>
          <w:lang w:eastAsia="en-US"/>
        </w:rPr>
        <w:t>своевременное исполнение долговых обязательств.</w:t>
      </w:r>
    </w:p>
    <w:p w:rsidR="00987465" w:rsidRPr="00987465" w:rsidRDefault="00A16937" w:rsidP="009874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87465">
        <w:rPr>
          <w:rFonts w:eastAsia="Calibri"/>
          <w:sz w:val="28"/>
          <w:szCs w:val="28"/>
          <w:lang w:eastAsia="en-US"/>
        </w:rPr>
        <w:t xml:space="preserve">инамика показателей долговой </w:t>
      </w:r>
      <w:r w:rsidR="002B4990">
        <w:rPr>
          <w:rFonts w:eastAsia="Calibri"/>
          <w:sz w:val="28"/>
          <w:szCs w:val="28"/>
          <w:lang w:eastAsia="en-US"/>
        </w:rPr>
        <w:t>политики</w:t>
      </w:r>
      <w:r w:rsidR="00C95F0A">
        <w:rPr>
          <w:rFonts w:eastAsia="Calibri"/>
          <w:sz w:val="28"/>
          <w:szCs w:val="28"/>
          <w:lang w:eastAsia="en-US"/>
        </w:rPr>
        <w:t xml:space="preserve"> сложилась </w:t>
      </w:r>
      <w:r w:rsidR="00987465">
        <w:rPr>
          <w:rFonts w:eastAsia="Calibri"/>
          <w:sz w:val="28"/>
          <w:szCs w:val="28"/>
          <w:lang w:eastAsia="en-US"/>
        </w:rPr>
        <w:t>следующим образом:</w:t>
      </w:r>
    </w:p>
    <w:p w:rsidR="003E2AA7" w:rsidRPr="00726444" w:rsidRDefault="00726444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726444">
        <w:rPr>
          <w:rFonts w:eastAsia="Calibri"/>
          <w:sz w:val="28"/>
          <w:szCs w:val="28"/>
          <w:lang w:eastAsia="en-US"/>
        </w:rPr>
        <w:t>Таблица 1</w:t>
      </w:r>
    </w:p>
    <w:p w:rsidR="00726444" w:rsidRDefault="00726444" w:rsidP="00726444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1984"/>
      </w:tblGrid>
      <w:tr w:rsidR="00A607CC" w:rsidRPr="005420D4" w:rsidTr="00A607CC">
        <w:tc>
          <w:tcPr>
            <w:tcW w:w="3256" w:type="dxa"/>
          </w:tcPr>
          <w:p w:rsidR="00A607CC" w:rsidRPr="005420D4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Pr="005420D4">
              <w:rPr>
                <w:rFonts w:eastAsia="Calibri"/>
                <w:b/>
                <w:sz w:val="22"/>
                <w:szCs w:val="22"/>
                <w:lang w:eastAsia="en-US"/>
              </w:rPr>
              <w:t>оказатель</w:t>
            </w:r>
          </w:p>
        </w:tc>
        <w:tc>
          <w:tcPr>
            <w:tcW w:w="1842" w:type="dxa"/>
          </w:tcPr>
          <w:p w:rsidR="00A607CC" w:rsidRPr="005420D4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 w:rsidRPr="005420D4">
              <w:rPr>
                <w:rFonts w:eastAsia="Calibri"/>
                <w:b/>
                <w:sz w:val="22"/>
                <w:szCs w:val="22"/>
                <w:lang w:eastAsia="en-US"/>
              </w:rPr>
              <w:t>а 01.01.201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A607CC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01.01.2019</w:t>
            </w:r>
          </w:p>
          <w:p w:rsidR="00A607CC" w:rsidRPr="005420D4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A607CC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 01.01.2020</w:t>
            </w:r>
          </w:p>
          <w:p w:rsidR="00A607CC" w:rsidRPr="005420D4" w:rsidRDefault="00A607CC" w:rsidP="003E2A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607CC" w:rsidRPr="005420D4" w:rsidTr="00A607CC">
        <w:tc>
          <w:tcPr>
            <w:tcW w:w="3256" w:type="dxa"/>
          </w:tcPr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Государственный долг (млрд. руб.)</w:t>
            </w:r>
          </w:p>
          <w:p w:rsidR="00A607CC" w:rsidRPr="00B96E91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16,77</w:t>
            </w:r>
          </w:p>
        </w:tc>
        <w:tc>
          <w:tcPr>
            <w:tcW w:w="1985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984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13,8</w:t>
            </w:r>
          </w:p>
        </w:tc>
      </w:tr>
      <w:tr w:rsidR="00A607CC" w:rsidRPr="005420D4" w:rsidTr="00A607CC">
        <w:tc>
          <w:tcPr>
            <w:tcW w:w="3256" w:type="dxa"/>
          </w:tcPr>
          <w:p w:rsidR="00A607CC" w:rsidRDefault="005A6F14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6F14">
              <w:rPr>
                <w:rFonts w:eastAsia="Calibri"/>
                <w:sz w:val="22"/>
                <w:szCs w:val="22"/>
                <w:lang w:eastAsia="en-US"/>
              </w:rPr>
              <w:t xml:space="preserve">Отношение объема государственного долга к общему объему доходов областного бюджета без учета безвозмездных поступлений </w:t>
            </w:r>
            <w:r>
              <w:rPr>
                <w:rFonts w:eastAsia="Calibri"/>
                <w:sz w:val="22"/>
                <w:szCs w:val="22"/>
                <w:lang w:eastAsia="en-US"/>
              </w:rPr>
              <w:t>(д</w:t>
            </w:r>
            <w:r w:rsidR="00A607CC" w:rsidRPr="000D45FB">
              <w:rPr>
                <w:rFonts w:eastAsia="Calibri"/>
                <w:sz w:val="22"/>
                <w:szCs w:val="22"/>
                <w:lang w:eastAsia="en-US"/>
              </w:rPr>
              <w:t>олговая нагрузка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A607CC"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87,9</w:t>
            </w:r>
          </w:p>
        </w:tc>
        <w:tc>
          <w:tcPr>
            <w:tcW w:w="1985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1984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62,0</w:t>
            </w:r>
          </w:p>
        </w:tc>
      </w:tr>
      <w:tr w:rsidR="00A607CC" w:rsidRPr="005420D4" w:rsidTr="00A607CC">
        <w:tc>
          <w:tcPr>
            <w:tcW w:w="3256" w:type="dxa"/>
            <w:tcBorders>
              <w:bottom w:val="single" w:sz="4" w:space="0" w:color="auto"/>
            </w:tcBorders>
          </w:tcPr>
          <w:p w:rsidR="00A607CC" w:rsidRDefault="005A6F14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6F14">
              <w:rPr>
                <w:rFonts w:eastAsia="Calibri"/>
                <w:sz w:val="22"/>
                <w:szCs w:val="22"/>
                <w:lang w:eastAsia="en-US"/>
              </w:rPr>
              <w:t>Доля общего объема долговых обязательств по государственным ценным бумагам Ивановской области и кредитам, полученным от кредитных организаций, иностранных банков и международных финансовых организаций в сумме доходов областного бюджета без учета безвозмездных поступлений</w:t>
            </w:r>
          </w:p>
          <w:p w:rsidR="005A6F14" w:rsidRDefault="005A6F14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  <w:p w:rsidR="005A6F14" w:rsidRDefault="005A6F14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07CC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39,7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07CC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07CC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26,4</w:t>
            </w:r>
          </w:p>
        </w:tc>
      </w:tr>
      <w:tr w:rsidR="00A607CC" w:rsidRPr="005420D4" w:rsidTr="00A607CC">
        <w:tc>
          <w:tcPr>
            <w:tcW w:w="3256" w:type="dxa"/>
            <w:tcBorders>
              <w:bottom w:val="single" w:sz="4" w:space="0" w:color="auto"/>
            </w:tcBorders>
          </w:tcPr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долговых</w:t>
            </w:r>
            <w:r w:rsidRPr="00922A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обязательств, возникающих</w:t>
            </w:r>
            <w:r w:rsidRPr="00922A0B">
              <w:rPr>
                <w:rFonts w:eastAsia="Calibri"/>
                <w:sz w:val="22"/>
                <w:szCs w:val="22"/>
                <w:lang w:eastAsia="en-US"/>
              </w:rPr>
              <w:t xml:space="preserve"> из государственных ценных бумаг Ивановской области, кредитов, привлеченных от кредитных организаций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22A0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E121A">
              <w:rPr>
                <w:rFonts w:eastAsia="Calibri"/>
                <w:sz w:val="22"/>
                <w:szCs w:val="22"/>
                <w:lang w:eastAsia="en-US"/>
              </w:rPr>
              <w:t>в общем объеме долговых обязательств</w:t>
            </w:r>
            <w:r w:rsidR="00A564BE"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607CC" w:rsidRPr="005420D4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607CC" w:rsidRPr="005420D4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07CC" w:rsidRPr="005420D4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42,7</w:t>
            </w:r>
          </w:p>
        </w:tc>
      </w:tr>
      <w:tr w:rsidR="00A607CC" w:rsidRPr="005420D4" w:rsidTr="00A607CC">
        <w:tc>
          <w:tcPr>
            <w:tcW w:w="3256" w:type="dxa"/>
          </w:tcPr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Доля долговых обязательств, возникающих из </w:t>
            </w:r>
            <w:r w:rsidRPr="007614AA">
              <w:rPr>
                <w:rFonts w:eastAsia="Calibri"/>
                <w:sz w:val="22"/>
                <w:szCs w:val="22"/>
                <w:lang w:eastAsia="en-US"/>
              </w:rPr>
              <w:t>кредитов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, привлеченных</w:t>
            </w:r>
            <w:r w:rsidRPr="007614AA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D71413">
              <w:rPr>
                <w:rFonts w:eastAsia="Calibri"/>
                <w:sz w:val="22"/>
                <w:szCs w:val="22"/>
                <w:lang w:eastAsia="en-US"/>
              </w:rPr>
              <w:t>в общем объеме долговых обязательств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A607CC" w:rsidRPr="005420D4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607CC" w:rsidRPr="005420D4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1985" w:type="dxa"/>
          </w:tcPr>
          <w:p w:rsidR="00A607CC" w:rsidRPr="005420D4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52,7</w:t>
            </w:r>
          </w:p>
        </w:tc>
        <w:tc>
          <w:tcPr>
            <w:tcW w:w="1984" w:type="dxa"/>
          </w:tcPr>
          <w:p w:rsidR="00A607CC" w:rsidRPr="005420D4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57,3</w:t>
            </w:r>
          </w:p>
        </w:tc>
      </w:tr>
      <w:tr w:rsidR="00A607CC" w:rsidRPr="005420D4" w:rsidTr="00A607CC">
        <w:tc>
          <w:tcPr>
            <w:tcW w:w="3256" w:type="dxa"/>
          </w:tcPr>
          <w:p w:rsidR="00A607CC" w:rsidRDefault="005A6F14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6F14">
              <w:rPr>
                <w:rFonts w:eastAsia="Calibri"/>
                <w:sz w:val="22"/>
                <w:szCs w:val="22"/>
                <w:lang w:eastAsia="en-US"/>
              </w:rPr>
              <w:t xml:space="preserve">Отношение годовой суммы платежей по погашению и обслуживанию государственного долга к общему объему налоговых, неналоговых доходов областного бюджета и дотаций из бюджетов бюджетной системы Российской Федерации </w:t>
            </w:r>
            <w:r w:rsidR="00A607CC"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t>45,3</w:t>
            </w:r>
          </w:p>
        </w:tc>
        <w:tc>
          <w:tcPr>
            <w:tcW w:w="1985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23,1</w:t>
            </w:r>
          </w:p>
        </w:tc>
        <w:tc>
          <w:tcPr>
            <w:tcW w:w="1984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11,5</w:t>
            </w:r>
          </w:p>
        </w:tc>
      </w:tr>
      <w:tr w:rsidR="00A607CC" w:rsidRPr="005420D4" w:rsidTr="00A607CC">
        <w:tc>
          <w:tcPr>
            <w:tcW w:w="3256" w:type="dxa"/>
          </w:tcPr>
          <w:p w:rsidR="00A564BE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D66ED0">
              <w:rPr>
                <w:rFonts w:eastAsia="Calibri"/>
                <w:sz w:val="22"/>
                <w:szCs w:val="22"/>
                <w:lang w:eastAsia="en-US"/>
              </w:rPr>
              <w:t>оля расходов на обслуживание государственного долга в общем объеме расходов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областного </w:t>
            </w:r>
            <w:r w:rsidRPr="00D66ED0">
              <w:rPr>
                <w:rFonts w:eastAsia="Calibri"/>
                <w:sz w:val="22"/>
                <w:szCs w:val="22"/>
                <w:lang w:eastAsia="en-US"/>
              </w:rPr>
              <w:t xml:space="preserve">бюджета, за </w:t>
            </w:r>
          </w:p>
          <w:p w:rsidR="00A564BE" w:rsidRDefault="00A564BE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564BE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6ED0">
              <w:rPr>
                <w:rFonts w:eastAsia="Calibri"/>
                <w:sz w:val="22"/>
                <w:szCs w:val="22"/>
                <w:lang w:eastAsia="en-US"/>
              </w:rPr>
              <w:lastRenderedPageBreak/>
              <w:t>исключением объема расходов,</w:t>
            </w:r>
          </w:p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66ED0">
              <w:rPr>
                <w:rFonts w:eastAsia="Calibri"/>
                <w:sz w:val="22"/>
                <w:szCs w:val="22"/>
                <w:lang w:eastAsia="en-US"/>
              </w:rPr>
              <w:t>которые осуществляются за счет субвенций, предоставляемых из других бюджетов бюджетной системы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</w:p>
          <w:p w:rsidR="00A607CC" w:rsidRDefault="00A607CC" w:rsidP="00F332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35A3">
              <w:rPr>
                <w:rFonts w:eastAsia="Calibri"/>
                <w:sz w:val="22"/>
                <w:szCs w:val="22"/>
                <w:lang w:eastAsia="en-US"/>
              </w:rPr>
              <w:lastRenderedPageBreak/>
              <w:t>3,3</w:t>
            </w:r>
          </w:p>
        </w:tc>
        <w:tc>
          <w:tcPr>
            <w:tcW w:w="1985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4" w:type="dxa"/>
          </w:tcPr>
          <w:p w:rsidR="00A607CC" w:rsidRPr="005735A3" w:rsidRDefault="00A607CC" w:rsidP="00F332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0,98</w:t>
            </w:r>
          </w:p>
        </w:tc>
      </w:tr>
    </w:tbl>
    <w:p w:rsidR="00C53279" w:rsidRDefault="00C53279" w:rsidP="00C532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04B0" w:rsidRPr="0083201D" w:rsidRDefault="003A04B0" w:rsidP="003A04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E85FE7">
        <w:rPr>
          <w:rFonts w:eastAsia="Calibri"/>
          <w:sz w:val="28"/>
          <w:szCs w:val="28"/>
          <w:lang w:eastAsia="en-US"/>
        </w:rPr>
        <w:t xml:space="preserve">Законом Ивановской области от 16.12.2019 № 75-ОЗ «Об областном бюджете на 2020 год и на плановый период 2021 и 2022 годов» </w:t>
      </w:r>
      <w:r w:rsidR="00D57A9B">
        <w:rPr>
          <w:rFonts w:eastAsia="Calibri"/>
          <w:sz w:val="28"/>
          <w:szCs w:val="28"/>
          <w:lang w:eastAsia="en-US"/>
        </w:rPr>
        <w:t>в результате проведения</w:t>
      </w:r>
      <w:r w:rsidR="00D57A9B" w:rsidRPr="0083201D">
        <w:rPr>
          <w:rFonts w:eastAsia="Calibri"/>
          <w:sz w:val="28"/>
          <w:szCs w:val="28"/>
          <w:lang w:eastAsia="en-US"/>
        </w:rPr>
        <w:t xml:space="preserve"> долгов</w:t>
      </w:r>
      <w:r w:rsidR="00D57A9B">
        <w:rPr>
          <w:rFonts w:eastAsia="Calibri"/>
          <w:sz w:val="28"/>
          <w:szCs w:val="28"/>
          <w:lang w:eastAsia="en-US"/>
        </w:rPr>
        <w:t>ой</w:t>
      </w:r>
      <w:r w:rsidR="00D57A9B" w:rsidRPr="0083201D">
        <w:rPr>
          <w:rFonts w:eastAsia="Calibri"/>
          <w:sz w:val="28"/>
          <w:szCs w:val="28"/>
          <w:lang w:eastAsia="en-US"/>
        </w:rPr>
        <w:t xml:space="preserve"> политик</w:t>
      </w:r>
      <w:r w:rsidR="00D57A9B">
        <w:rPr>
          <w:rFonts w:eastAsia="Calibri"/>
          <w:sz w:val="28"/>
          <w:szCs w:val="28"/>
          <w:lang w:eastAsia="en-US"/>
        </w:rPr>
        <w:t>и</w:t>
      </w:r>
      <w:r w:rsidR="00D57A9B" w:rsidRPr="0083201D">
        <w:rPr>
          <w:rFonts w:eastAsia="Calibri"/>
          <w:sz w:val="28"/>
          <w:szCs w:val="28"/>
          <w:lang w:eastAsia="en-US"/>
        </w:rPr>
        <w:t>, направленн</w:t>
      </w:r>
      <w:r w:rsidR="00D57A9B">
        <w:rPr>
          <w:rFonts w:eastAsia="Calibri"/>
          <w:sz w:val="28"/>
          <w:szCs w:val="28"/>
          <w:lang w:eastAsia="en-US"/>
        </w:rPr>
        <w:t>ой</w:t>
      </w:r>
      <w:r w:rsidR="00D57A9B" w:rsidRPr="0083201D">
        <w:rPr>
          <w:rFonts w:eastAsia="Calibri"/>
          <w:sz w:val="28"/>
          <w:szCs w:val="28"/>
          <w:lang w:eastAsia="en-US"/>
        </w:rPr>
        <w:t xml:space="preserve"> на сокращение объема государственного долга и снижение уровня долговой нагрузки на</w:t>
      </w:r>
      <w:r w:rsidR="00D57A9B">
        <w:rPr>
          <w:rFonts w:eastAsia="Calibri"/>
          <w:sz w:val="28"/>
          <w:szCs w:val="28"/>
          <w:lang w:eastAsia="en-US"/>
        </w:rPr>
        <w:t xml:space="preserve"> областной бюджет</w:t>
      </w:r>
      <w:r w:rsidR="008D6B0D">
        <w:rPr>
          <w:rFonts w:eastAsia="Calibri"/>
          <w:sz w:val="28"/>
          <w:szCs w:val="28"/>
          <w:lang w:eastAsia="en-US"/>
        </w:rPr>
        <w:t>,</w:t>
      </w:r>
      <w:r w:rsidR="00D57A9B">
        <w:rPr>
          <w:rFonts w:eastAsia="Calibri"/>
          <w:sz w:val="28"/>
          <w:szCs w:val="28"/>
          <w:lang w:eastAsia="en-US"/>
        </w:rPr>
        <w:t xml:space="preserve"> ожидается, что</w:t>
      </w:r>
      <w:r>
        <w:rPr>
          <w:rFonts w:eastAsia="Calibri"/>
          <w:sz w:val="28"/>
          <w:szCs w:val="28"/>
          <w:lang w:eastAsia="en-US"/>
        </w:rPr>
        <w:t xml:space="preserve"> по итогам 2020</w:t>
      </w:r>
      <w:r w:rsidRPr="0083201D">
        <w:rPr>
          <w:rFonts w:eastAsia="Calibri"/>
          <w:sz w:val="28"/>
          <w:szCs w:val="28"/>
          <w:lang w:eastAsia="en-US"/>
        </w:rPr>
        <w:t xml:space="preserve"> года объем государственного долга </w:t>
      </w:r>
      <w:r w:rsidR="00D57A9B">
        <w:rPr>
          <w:rFonts w:eastAsia="Calibri"/>
          <w:sz w:val="28"/>
          <w:szCs w:val="28"/>
          <w:lang w:eastAsia="en-US"/>
        </w:rPr>
        <w:t>не превысит</w:t>
      </w:r>
      <w:r w:rsidR="00770EB2">
        <w:rPr>
          <w:rFonts w:eastAsia="Calibri"/>
          <w:sz w:val="28"/>
          <w:szCs w:val="28"/>
          <w:lang w:eastAsia="en-US"/>
        </w:rPr>
        <w:t xml:space="preserve"> </w:t>
      </w:r>
      <w:r w:rsidRPr="0083201D">
        <w:rPr>
          <w:rFonts w:eastAsia="Calibri"/>
          <w:sz w:val="28"/>
          <w:szCs w:val="28"/>
          <w:lang w:eastAsia="en-US"/>
        </w:rPr>
        <w:t>целевы</w:t>
      </w:r>
      <w:r w:rsidR="00770EB2">
        <w:rPr>
          <w:rFonts w:eastAsia="Calibri"/>
          <w:sz w:val="28"/>
          <w:szCs w:val="28"/>
          <w:lang w:eastAsia="en-US"/>
        </w:rPr>
        <w:t>е</w:t>
      </w:r>
      <w:r w:rsidRPr="0083201D">
        <w:rPr>
          <w:rFonts w:eastAsia="Calibri"/>
          <w:sz w:val="28"/>
          <w:szCs w:val="28"/>
          <w:lang w:eastAsia="en-US"/>
        </w:rPr>
        <w:t xml:space="preserve"> показател</w:t>
      </w:r>
      <w:r w:rsidR="00770EB2">
        <w:rPr>
          <w:rFonts w:eastAsia="Calibri"/>
          <w:sz w:val="28"/>
          <w:szCs w:val="28"/>
          <w:lang w:eastAsia="en-US"/>
        </w:rPr>
        <w:t>и</w:t>
      </w:r>
      <w:r w:rsidR="00D57A9B">
        <w:rPr>
          <w:rFonts w:eastAsia="Calibri"/>
          <w:sz w:val="28"/>
          <w:szCs w:val="28"/>
          <w:lang w:eastAsia="en-US"/>
        </w:rPr>
        <w:t>, установленные</w:t>
      </w:r>
      <w:r w:rsidRPr="0083201D">
        <w:rPr>
          <w:rFonts w:eastAsia="Calibri"/>
          <w:sz w:val="28"/>
          <w:szCs w:val="28"/>
          <w:lang w:eastAsia="en-US"/>
        </w:rPr>
        <w:t xml:space="preserve"> соглашениями о рест</w:t>
      </w:r>
      <w:r>
        <w:rPr>
          <w:rFonts w:eastAsia="Calibri"/>
          <w:sz w:val="28"/>
          <w:szCs w:val="28"/>
          <w:lang w:eastAsia="en-US"/>
        </w:rPr>
        <w:t>руктуризации бюджетных кредитов.</w:t>
      </w:r>
    </w:p>
    <w:p w:rsidR="00A607CC" w:rsidRDefault="00A607CC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45A57" w:rsidRDefault="00516202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Раздел </w:t>
      </w:r>
      <w:r w:rsidR="0058378F">
        <w:rPr>
          <w:rFonts w:eastAsia="Calibri"/>
          <w:b/>
          <w:sz w:val="28"/>
          <w:szCs w:val="28"/>
          <w:lang w:eastAsia="en-US"/>
        </w:rPr>
        <w:t>3</w:t>
      </w:r>
      <w:r w:rsidR="00010714" w:rsidRPr="00AA0889">
        <w:rPr>
          <w:rFonts w:eastAsia="Calibri"/>
          <w:b/>
          <w:sz w:val="28"/>
          <w:szCs w:val="28"/>
          <w:lang w:eastAsia="en-US"/>
        </w:rPr>
        <w:t>.</w:t>
      </w:r>
      <w:r w:rsidR="00CB10E4">
        <w:rPr>
          <w:rFonts w:eastAsia="Calibri"/>
          <w:b/>
          <w:sz w:val="28"/>
          <w:szCs w:val="28"/>
          <w:lang w:eastAsia="en-US"/>
        </w:rPr>
        <w:t xml:space="preserve"> </w:t>
      </w:r>
      <w:r w:rsidR="00010714">
        <w:rPr>
          <w:rFonts w:eastAsia="Calibri"/>
          <w:b/>
          <w:sz w:val="28"/>
          <w:szCs w:val="28"/>
          <w:lang w:eastAsia="en-US"/>
        </w:rPr>
        <w:t xml:space="preserve">Основные факторы, </w:t>
      </w:r>
      <w:r w:rsidR="00D22178">
        <w:rPr>
          <w:rFonts w:eastAsia="Calibri"/>
          <w:b/>
          <w:sz w:val="28"/>
          <w:szCs w:val="28"/>
          <w:lang w:eastAsia="en-US"/>
        </w:rPr>
        <w:t>опре</w:t>
      </w:r>
      <w:r w:rsidR="0032104F">
        <w:rPr>
          <w:rFonts w:eastAsia="Calibri"/>
          <w:b/>
          <w:sz w:val="28"/>
          <w:szCs w:val="28"/>
          <w:lang w:eastAsia="en-US"/>
        </w:rPr>
        <w:t xml:space="preserve">деляющие </w:t>
      </w:r>
      <w:r w:rsidR="00010714">
        <w:rPr>
          <w:rFonts w:eastAsia="Calibri"/>
          <w:b/>
          <w:sz w:val="28"/>
          <w:szCs w:val="28"/>
          <w:lang w:eastAsia="en-US"/>
        </w:rPr>
        <w:t>характер</w:t>
      </w:r>
    </w:p>
    <w:p w:rsidR="00010714" w:rsidRPr="00AA0889" w:rsidRDefault="00010714" w:rsidP="0058378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 направления долговой политики</w:t>
      </w:r>
    </w:p>
    <w:p w:rsidR="005420D4" w:rsidRDefault="005420D4" w:rsidP="000107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70EB2" w:rsidRDefault="00770EB2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0EB2">
        <w:rPr>
          <w:rFonts w:eastAsia="Calibri"/>
          <w:sz w:val="28"/>
          <w:szCs w:val="28"/>
          <w:lang w:eastAsia="en-US"/>
        </w:rPr>
        <w:t xml:space="preserve">В 2021 </w:t>
      </w:r>
      <w:r>
        <w:rPr>
          <w:rFonts w:eastAsia="Calibri"/>
          <w:sz w:val="28"/>
          <w:szCs w:val="28"/>
          <w:lang w:eastAsia="en-US"/>
        </w:rPr>
        <w:t>–</w:t>
      </w:r>
      <w:r w:rsidRPr="00770EB2">
        <w:rPr>
          <w:rFonts w:eastAsia="Calibri"/>
          <w:sz w:val="28"/>
          <w:szCs w:val="28"/>
          <w:lang w:eastAsia="en-US"/>
        </w:rPr>
        <w:t xml:space="preserve"> 2023 годах долговая политика будет реализовываться в условиях </w:t>
      </w:r>
      <w:r w:rsidR="0005242A">
        <w:rPr>
          <w:rFonts w:eastAsia="Calibri"/>
          <w:sz w:val="28"/>
          <w:szCs w:val="28"/>
          <w:lang w:eastAsia="en-US"/>
        </w:rPr>
        <w:t xml:space="preserve">влияния на экономику </w:t>
      </w:r>
      <w:r w:rsidRPr="00770EB2">
        <w:rPr>
          <w:rFonts w:eastAsia="Calibri"/>
          <w:sz w:val="28"/>
          <w:szCs w:val="28"/>
          <w:lang w:eastAsia="en-US"/>
        </w:rPr>
        <w:t xml:space="preserve">последствий распространения новой </w:t>
      </w:r>
      <w:proofErr w:type="spellStart"/>
      <w:r w:rsidRPr="00770EB2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770EB2">
        <w:rPr>
          <w:rFonts w:eastAsia="Calibri"/>
          <w:sz w:val="28"/>
          <w:szCs w:val="28"/>
          <w:lang w:eastAsia="en-US"/>
        </w:rPr>
        <w:t xml:space="preserve"> инфекции (COVID-19) и снижения спроса на мировых сырьевых рынках.</w:t>
      </w:r>
    </w:p>
    <w:p w:rsidR="00654A44" w:rsidRPr="00654A44" w:rsidRDefault="00654A44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4A44">
        <w:rPr>
          <w:rFonts w:eastAsia="Calibri"/>
          <w:sz w:val="28"/>
          <w:szCs w:val="28"/>
          <w:lang w:eastAsia="en-US"/>
        </w:rPr>
        <w:t>Основными факторами, определяющими характер и направления долговой политики</w:t>
      </w:r>
      <w:r>
        <w:rPr>
          <w:rFonts w:eastAsia="Calibri"/>
          <w:sz w:val="28"/>
          <w:szCs w:val="28"/>
          <w:lang w:eastAsia="en-US"/>
        </w:rPr>
        <w:t>,</w:t>
      </w:r>
      <w:r w:rsidRPr="00654A44"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654A44" w:rsidRDefault="009007BB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654A44">
        <w:rPr>
          <w:rFonts w:eastAsia="Calibri"/>
          <w:sz w:val="28"/>
          <w:szCs w:val="28"/>
          <w:lang w:eastAsia="en-US"/>
        </w:rPr>
        <w:t xml:space="preserve"> </w:t>
      </w:r>
      <w:r w:rsidR="002F1971">
        <w:rPr>
          <w:rFonts w:eastAsia="Calibri"/>
          <w:sz w:val="28"/>
          <w:szCs w:val="28"/>
          <w:lang w:eastAsia="en-US"/>
        </w:rPr>
        <w:t xml:space="preserve">изменение </w:t>
      </w:r>
      <w:r w:rsidR="00654A44" w:rsidRPr="00654A44">
        <w:rPr>
          <w:rFonts w:eastAsia="Calibri"/>
          <w:sz w:val="28"/>
          <w:szCs w:val="28"/>
          <w:lang w:eastAsia="en-US"/>
        </w:rPr>
        <w:t>темп</w:t>
      </w:r>
      <w:r w:rsidR="002F1971">
        <w:rPr>
          <w:rFonts w:eastAsia="Calibri"/>
          <w:sz w:val="28"/>
          <w:szCs w:val="28"/>
          <w:lang w:eastAsia="en-US"/>
        </w:rPr>
        <w:t>ов</w:t>
      </w:r>
      <w:r w:rsidR="00654A44" w:rsidRPr="00654A44">
        <w:rPr>
          <w:rFonts w:eastAsia="Calibri"/>
          <w:sz w:val="28"/>
          <w:szCs w:val="28"/>
          <w:lang w:eastAsia="en-US"/>
        </w:rPr>
        <w:t xml:space="preserve"> экономического роста и доходной базы областного бюджета;</w:t>
      </w:r>
    </w:p>
    <w:p w:rsidR="00CB10E4" w:rsidRDefault="009007BB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CB10E4">
        <w:rPr>
          <w:rFonts w:eastAsia="Calibri"/>
          <w:sz w:val="28"/>
          <w:szCs w:val="28"/>
          <w:lang w:eastAsia="en-US"/>
        </w:rPr>
        <w:t xml:space="preserve"> </w:t>
      </w:r>
      <w:r w:rsidR="0005242A">
        <w:rPr>
          <w:rFonts w:eastAsia="Calibri"/>
          <w:sz w:val="28"/>
          <w:szCs w:val="28"/>
          <w:lang w:eastAsia="en-US"/>
        </w:rPr>
        <w:t>конъюнктура</w:t>
      </w:r>
      <w:r w:rsidR="00CB10E4" w:rsidRPr="00CB10E4">
        <w:rPr>
          <w:rFonts w:eastAsia="Calibri"/>
          <w:sz w:val="28"/>
          <w:szCs w:val="28"/>
          <w:lang w:eastAsia="en-US"/>
        </w:rPr>
        <w:t xml:space="preserve"> рынка </w:t>
      </w:r>
      <w:r w:rsidR="00770EB2" w:rsidRPr="00770EB2">
        <w:rPr>
          <w:rFonts w:eastAsia="Calibri"/>
          <w:sz w:val="28"/>
          <w:szCs w:val="28"/>
          <w:lang w:eastAsia="en-US"/>
        </w:rPr>
        <w:t xml:space="preserve">услуг по предоставлению кредитов кредитными организациями, услуг по осуществлению и регистрации сделок с ценными бумагами (далее </w:t>
      </w:r>
      <w:r w:rsidR="00770EB2">
        <w:rPr>
          <w:rFonts w:eastAsia="Calibri"/>
          <w:sz w:val="28"/>
          <w:szCs w:val="28"/>
          <w:lang w:eastAsia="en-US"/>
        </w:rPr>
        <w:t>–</w:t>
      </w:r>
      <w:r w:rsidR="00770EB2" w:rsidRPr="00770EB2">
        <w:rPr>
          <w:rFonts w:eastAsia="Calibri"/>
          <w:sz w:val="28"/>
          <w:szCs w:val="28"/>
          <w:lang w:eastAsia="en-US"/>
        </w:rPr>
        <w:t xml:space="preserve"> рынок финансов</w:t>
      </w:r>
      <w:r w:rsidR="00770EB2">
        <w:rPr>
          <w:rFonts w:eastAsia="Calibri"/>
          <w:sz w:val="28"/>
          <w:szCs w:val="28"/>
          <w:lang w:eastAsia="en-US"/>
        </w:rPr>
        <w:t>ых услуг)</w:t>
      </w:r>
      <w:r w:rsidR="00CB10E4" w:rsidRPr="00CB10E4">
        <w:rPr>
          <w:rFonts w:eastAsia="Calibri"/>
          <w:sz w:val="28"/>
          <w:szCs w:val="28"/>
          <w:lang w:eastAsia="en-US"/>
        </w:rPr>
        <w:t>;</w:t>
      </w:r>
    </w:p>
    <w:p w:rsidR="0005242A" w:rsidRDefault="0005242A" w:rsidP="00654A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объем государственного долга;</w:t>
      </w:r>
    </w:p>
    <w:p w:rsidR="009007BB" w:rsidRPr="009007BB" w:rsidRDefault="0005242A" w:rsidP="009007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007BB">
        <w:rPr>
          <w:rFonts w:eastAsia="Calibri"/>
          <w:sz w:val="28"/>
          <w:szCs w:val="28"/>
          <w:lang w:eastAsia="en-US"/>
        </w:rPr>
        <w:t>)</w:t>
      </w:r>
      <w:r w:rsidR="00CB10E4">
        <w:rPr>
          <w:rFonts w:eastAsia="Calibri"/>
          <w:sz w:val="28"/>
          <w:szCs w:val="28"/>
          <w:lang w:eastAsia="en-US"/>
        </w:rPr>
        <w:t xml:space="preserve"> </w:t>
      </w:r>
      <w:r w:rsidR="007339BE">
        <w:rPr>
          <w:rFonts w:eastAsia="Calibri"/>
          <w:sz w:val="28"/>
          <w:szCs w:val="28"/>
          <w:lang w:eastAsia="en-US"/>
        </w:rPr>
        <w:t>уров</w:t>
      </w:r>
      <w:r>
        <w:rPr>
          <w:rFonts w:eastAsia="Calibri"/>
          <w:sz w:val="28"/>
          <w:szCs w:val="28"/>
          <w:lang w:eastAsia="en-US"/>
        </w:rPr>
        <w:t xml:space="preserve">ень </w:t>
      </w:r>
      <w:r w:rsidR="007339BE">
        <w:rPr>
          <w:rFonts w:eastAsia="Calibri"/>
          <w:sz w:val="28"/>
          <w:szCs w:val="28"/>
          <w:lang w:eastAsia="en-US"/>
        </w:rPr>
        <w:t>долговой устойчивости</w:t>
      </w:r>
      <w:r>
        <w:rPr>
          <w:rFonts w:eastAsia="Calibri"/>
          <w:sz w:val="28"/>
          <w:szCs w:val="28"/>
          <w:lang w:eastAsia="en-US"/>
        </w:rPr>
        <w:t xml:space="preserve"> Ивановской области.</w:t>
      </w:r>
      <w:r w:rsidR="009007BB" w:rsidRPr="009007BB">
        <w:t xml:space="preserve"> </w:t>
      </w:r>
    </w:p>
    <w:p w:rsidR="00770EB2" w:rsidRDefault="00770EB2" w:rsidP="00CC4433">
      <w:pPr>
        <w:jc w:val="center"/>
        <w:rPr>
          <w:b/>
          <w:sz w:val="28"/>
          <w:szCs w:val="28"/>
        </w:rPr>
      </w:pPr>
    </w:p>
    <w:p w:rsidR="00CC4433" w:rsidRDefault="00CC669F" w:rsidP="00CC4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CC4433">
        <w:rPr>
          <w:b/>
          <w:sz w:val="28"/>
          <w:szCs w:val="28"/>
        </w:rPr>
        <w:t>.</w:t>
      </w:r>
      <w:r w:rsidR="00CB10E4">
        <w:rPr>
          <w:b/>
          <w:sz w:val="28"/>
          <w:szCs w:val="28"/>
        </w:rPr>
        <w:t xml:space="preserve"> </w:t>
      </w:r>
      <w:r w:rsidR="00CC4433">
        <w:rPr>
          <w:b/>
          <w:sz w:val="28"/>
          <w:szCs w:val="28"/>
        </w:rPr>
        <w:t>Цели</w:t>
      </w:r>
      <w:r w:rsidR="00CC4433" w:rsidRPr="00AA0889">
        <w:rPr>
          <w:b/>
          <w:sz w:val="28"/>
          <w:szCs w:val="28"/>
        </w:rPr>
        <w:t xml:space="preserve"> и задачи долговой политики</w:t>
      </w:r>
    </w:p>
    <w:p w:rsidR="00CC4433" w:rsidRPr="00AA0889" w:rsidRDefault="00CC4433" w:rsidP="00CC4433">
      <w:pPr>
        <w:jc w:val="center"/>
        <w:rPr>
          <w:b/>
          <w:sz w:val="28"/>
          <w:szCs w:val="28"/>
        </w:rPr>
      </w:pPr>
    </w:p>
    <w:p w:rsidR="00CC4433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Целями долговой политики </w:t>
      </w:r>
      <w:r w:rsidR="00CB10E4">
        <w:rPr>
          <w:rFonts w:eastAsia="Calibri"/>
          <w:sz w:val="28"/>
          <w:szCs w:val="28"/>
          <w:lang w:eastAsia="en-US"/>
        </w:rPr>
        <w:t xml:space="preserve">по </w:t>
      </w:r>
      <w:r w:rsidR="007339BE">
        <w:rPr>
          <w:rFonts w:eastAsia="Calibri"/>
          <w:sz w:val="28"/>
          <w:szCs w:val="28"/>
          <w:lang w:eastAsia="en-US"/>
        </w:rPr>
        <w:t xml:space="preserve">- </w:t>
      </w:r>
      <w:r w:rsidR="00CB10E4">
        <w:rPr>
          <w:rFonts w:eastAsia="Calibri"/>
          <w:sz w:val="28"/>
          <w:szCs w:val="28"/>
          <w:lang w:eastAsia="en-US"/>
        </w:rPr>
        <w:t>прежнему будут являть</w:t>
      </w:r>
      <w:r>
        <w:rPr>
          <w:rFonts w:eastAsia="Calibri"/>
          <w:sz w:val="28"/>
          <w:szCs w:val="28"/>
          <w:lang w:eastAsia="en-US"/>
        </w:rPr>
        <w:t>ся:</w:t>
      </w:r>
    </w:p>
    <w:p w:rsidR="00B75217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75217" w:rsidRPr="00B75217">
        <w:rPr>
          <w:rFonts w:eastAsia="Calibri"/>
          <w:sz w:val="28"/>
          <w:szCs w:val="28"/>
          <w:lang w:eastAsia="en-US"/>
        </w:rPr>
        <w:t xml:space="preserve">обеспечение сбалансированности </w:t>
      </w:r>
      <w:r w:rsidR="00B75217">
        <w:rPr>
          <w:rFonts w:eastAsia="Calibri"/>
          <w:sz w:val="28"/>
          <w:szCs w:val="28"/>
          <w:lang w:eastAsia="en-US"/>
        </w:rPr>
        <w:t xml:space="preserve">областного </w:t>
      </w:r>
      <w:r w:rsidR="00B75217" w:rsidRPr="00B75217">
        <w:rPr>
          <w:rFonts w:eastAsia="Calibri"/>
          <w:sz w:val="28"/>
          <w:szCs w:val="28"/>
          <w:lang w:eastAsia="en-US"/>
        </w:rPr>
        <w:t xml:space="preserve">бюджета </w:t>
      </w:r>
      <w:r w:rsidR="00B75217">
        <w:rPr>
          <w:rFonts w:eastAsia="Calibri"/>
          <w:sz w:val="28"/>
          <w:szCs w:val="28"/>
          <w:lang w:eastAsia="en-US"/>
        </w:rPr>
        <w:t>пр</w:t>
      </w:r>
      <w:r w:rsidR="00B75217" w:rsidRPr="00B75217">
        <w:rPr>
          <w:rFonts w:eastAsia="Calibri"/>
          <w:sz w:val="28"/>
          <w:szCs w:val="28"/>
          <w:lang w:eastAsia="en-US"/>
        </w:rPr>
        <w:t>и соб</w:t>
      </w:r>
      <w:r w:rsidR="00B75217">
        <w:rPr>
          <w:rFonts w:eastAsia="Calibri"/>
          <w:sz w:val="28"/>
          <w:szCs w:val="28"/>
          <w:lang w:eastAsia="en-US"/>
        </w:rPr>
        <w:t xml:space="preserve">людении </w:t>
      </w:r>
      <w:r w:rsidR="00B75217" w:rsidRPr="00B75217">
        <w:rPr>
          <w:rFonts w:eastAsia="Calibri"/>
          <w:sz w:val="28"/>
          <w:szCs w:val="28"/>
          <w:lang w:eastAsia="en-US"/>
        </w:rPr>
        <w:t>ограничений</w:t>
      </w:r>
      <w:r w:rsidR="00B75217">
        <w:rPr>
          <w:rFonts w:eastAsia="Calibri"/>
          <w:sz w:val="28"/>
          <w:szCs w:val="28"/>
          <w:lang w:eastAsia="en-US"/>
        </w:rPr>
        <w:t xml:space="preserve"> по долговой нагрузке областного бюджета</w:t>
      </w:r>
      <w:r w:rsidR="00B75217" w:rsidRPr="00B75217">
        <w:rPr>
          <w:rFonts w:eastAsia="Calibri"/>
          <w:sz w:val="28"/>
          <w:szCs w:val="28"/>
          <w:lang w:eastAsia="en-US"/>
        </w:rPr>
        <w:t xml:space="preserve">, установленных </w:t>
      </w:r>
      <w:r w:rsidR="00B75217">
        <w:rPr>
          <w:rFonts w:eastAsia="Calibri"/>
          <w:sz w:val="28"/>
          <w:szCs w:val="28"/>
          <w:lang w:eastAsia="en-US"/>
        </w:rPr>
        <w:t>соглашениями о реструктуризации</w:t>
      </w:r>
      <w:r w:rsidR="002136D5">
        <w:rPr>
          <w:rFonts w:eastAsia="Calibri"/>
          <w:sz w:val="28"/>
          <w:szCs w:val="28"/>
          <w:lang w:eastAsia="en-US"/>
        </w:rPr>
        <w:t xml:space="preserve"> бюджетных кредитов</w:t>
      </w:r>
      <w:r w:rsidR="00B75217">
        <w:rPr>
          <w:rFonts w:eastAsia="Calibri"/>
          <w:sz w:val="28"/>
          <w:szCs w:val="28"/>
          <w:lang w:eastAsia="en-US"/>
        </w:rPr>
        <w:t>;</w:t>
      </w:r>
    </w:p>
    <w:p w:rsidR="0071621B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5438A9">
        <w:rPr>
          <w:rFonts w:eastAsia="Calibri"/>
          <w:sz w:val="28"/>
          <w:szCs w:val="28"/>
          <w:lang w:eastAsia="en-US"/>
        </w:rPr>
        <w:t>своевременное исполнение долговых обязательств</w:t>
      </w:r>
      <w:r w:rsidR="00B75217">
        <w:rPr>
          <w:rFonts w:eastAsia="Calibri"/>
          <w:sz w:val="28"/>
          <w:szCs w:val="28"/>
          <w:lang w:eastAsia="en-US"/>
        </w:rPr>
        <w:t>.</w:t>
      </w:r>
    </w:p>
    <w:p w:rsidR="00CC4433" w:rsidRPr="00AA0889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</w:t>
      </w:r>
      <w:r w:rsidRPr="00AA0889">
        <w:rPr>
          <w:rFonts w:eastAsia="Calibri"/>
          <w:sz w:val="28"/>
          <w:szCs w:val="28"/>
          <w:lang w:eastAsia="en-US"/>
        </w:rPr>
        <w:t xml:space="preserve"> долговой политики</w:t>
      </w:r>
      <w:r>
        <w:rPr>
          <w:rFonts w:eastAsia="Calibri"/>
          <w:sz w:val="28"/>
          <w:szCs w:val="28"/>
          <w:lang w:eastAsia="en-US"/>
        </w:rPr>
        <w:t xml:space="preserve"> являются</w:t>
      </w:r>
      <w:r w:rsidRPr="00AA0889">
        <w:rPr>
          <w:rFonts w:eastAsia="Calibri"/>
          <w:sz w:val="28"/>
          <w:szCs w:val="28"/>
          <w:lang w:eastAsia="en-US"/>
        </w:rPr>
        <w:t>:</w:t>
      </w:r>
    </w:p>
    <w:p w:rsidR="00CC4433" w:rsidRDefault="00CC4433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1074B9">
        <w:rPr>
          <w:rFonts w:eastAsia="Calibri"/>
          <w:sz w:val="28"/>
          <w:szCs w:val="28"/>
          <w:lang w:eastAsia="en-US"/>
        </w:rPr>
        <w:t>сокращение объема государственного долга и расходов на его обслуживание</w:t>
      </w:r>
      <w:r>
        <w:rPr>
          <w:rFonts w:eastAsia="Calibri"/>
          <w:sz w:val="28"/>
          <w:szCs w:val="28"/>
          <w:lang w:eastAsia="en-US"/>
        </w:rPr>
        <w:t>;</w:t>
      </w:r>
    </w:p>
    <w:p w:rsidR="00BE11C4" w:rsidRDefault="0071621B" w:rsidP="007162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снижение </w:t>
      </w:r>
      <w:r w:rsidRPr="00AB6B35">
        <w:rPr>
          <w:rFonts w:eastAsia="Calibri"/>
          <w:sz w:val="28"/>
          <w:szCs w:val="28"/>
          <w:lang w:eastAsia="en-US"/>
        </w:rPr>
        <w:t>долговы</w:t>
      </w:r>
      <w:r>
        <w:rPr>
          <w:rFonts w:eastAsia="Calibri"/>
          <w:sz w:val="28"/>
          <w:szCs w:val="28"/>
          <w:lang w:eastAsia="en-US"/>
        </w:rPr>
        <w:t>х</w:t>
      </w:r>
      <w:r w:rsidRPr="00AB6B35">
        <w:rPr>
          <w:rFonts w:eastAsia="Calibri"/>
          <w:sz w:val="28"/>
          <w:szCs w:val="28"/>
          <w:lang w:eastAsia="en-US"/>
        </w:rPr>
        <w:t xml:space="preserve"> риск</w:t>
      </w:r>
      <w:r w:rsidR="00EE7E7F">
        <w:rPr>
          <w:rFonts w:eastAsia="Calibri"/>
          <w:sz w:val="28"/>
          <w:szCs w:val="28"/>
          <w:lang w:eastAsia="en-US"/>
        </w:rPr>
        <w:t xml:space="preserve">ов, </w:t>
      </w:r>
      <w:r w:rsidR="000A4F1A" w:rsidRPr="000A4F1A">
        <w:rPr>
          <w:rFonts w:eastAsia="Calibri"/>
          <w:sz w:val="28"/>
          <w:szCs w:val="28"/>
          <w:lang w:eastAsia="en-US"/>
        </w:rPr>
        <w:t xml:space="preserve">в том числе за счет установления моратория на предоставление новых государственных гарантий Ивановской </w:t>
      </w:r>
      <w:r w:rsidR="002F1971">
        <w:rPr>
          <w:rFonts w:eastAsia="Calibri"/>
          <w:sz w:val="28"/>
          <w:szCs w:val="28"/>
          <w:lang w:eastAsia="en-US"/>
        </w:rPr>
        <w:t xml:space="preserve">области, </w:t>
      </w:r>
      <w:r w:rsidR="00BE11C4" w:rsidRPr="00BE11C4">
        <w:rPr>
          <w:rFonts w:eastAsia="Calibri"/>
          <w:sz w:val="28"/>
          <w:szCs w:val="28"/>
          <w:lang w:eastAsia="en-US"/>
        </w:rPr>
        <w:t xml:space="preserve">гибкое реагирование на изменяющиеся условия </w:t>
      </w:r>
      <w:r w:rsidR="00BE11C4">
        <w:rPr>
          <w:rFonts w:eastAsia="Calibri"/>
          <w:sz w:val="28"/>
          <w:szCs w:val="28"/>
          <w:lang w:eastAsia="en-US"/>
        </w:rPr>
        <w:t xml:space="preserve">рынка финансовых </w:t>
      </w:r>
      <w:r w:rsidR="00BE11C4">
        <w:rPr>
          <w:rFonts w:eastAsia="Calibri"/>
          <w:sz w:val="28"/>
          <w:szCs w:val="28"/>
          <w:lang w:eastAsia="en-US"/>
        </w:rPr>
        <w:lastRenderedPageBreak/>
        <w:t xml:space="preserve">услуг </w:t>
      </w:r>
      <w:r w:rsidR="00BE11C4" w:rsidRPr="00BE11C4">
        <w:rPr>
          <w:rFonts w:eastAsia="Calibri"/>
          <w:sz w:val="28"/>
          <w:szCs w:val="28"/>
          <w:lang w:eastAsia="en-US"/>
        </w:rPr>
        <w:t>и использов</w:t>
      </w:r>
      <w:r w:rsidR="0017732A">
        <w:rPr>
          <w:rFonts w:eastAsia="Calibri"/>
          <w:sz w:val="28"/>
          <w:szCs w:val="28"/>
          <w:lang w:eastAsia="en-US"/>
        </w:rPr>
        <w:t>ание наиболее благоприятных видов</w:t>
      </w:r>
      <w:r w:rsidR="00BE11C4" w:rsidRPr="00BE11C4">
        <w:rPr>
          <w:rFonts w:eastAsia="Calibri"/>
          <w:sz w:val="28"/>
          <w:szCs w:val="28"/>
          <w:lang w:eastAsia="en-US"/>
        </w:rPr>
        <w:t xml:space="preserve"> </w:t>
      </w:r>
      <w:r w:rsidR="00BE11C4"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="00BE11C4" w:rsidRPr="00BE11C4">
        <w:rPr>
          <w:rFonts w:eastAsia="Calibri"/>
          <w:sz w:val="28"/>
          <w:szCs w:val="28"/>
          <w:lang w:eastAsia="en-US"/>
        </w:rPr>
        <w:t>заимствований</w:t>
      </w:r>
      <w:r w:rsidR="00BE11C4">
        <w:rPr>
          <w:rFonts w:eastAsia="Calibri"/>
          <w:sz w:val="28"/>
          <w:szCs w:val="28"/>
          <w:lang w:eastAsia="en-US"/>
        </w:rPr>
        <w:t>;</w:t>
      </w:r>
    </w:p>
    <w:p w:rsidR="00BE11C4" w:rsidRPr="00BE11C4" w:rsidRDefault="00EE7E7F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BE11C4">
        <w:rPr>
          <w:rFonts w:eastAsia="Calibri"/>
          <w:sz w:val="28"/>
          <w:szCs w:val="28"/>
          <w:lang w:eastAsia="en-US"/>
        </w:rPr>
        <w:t xml:space="preserve"> </w:t>
      </w:r>
      <w:r w:rsidR="00BE11C4" w:rsidRPr="00BE11C4">
        <w:rPr>
          <w:rFonts w:eastAsia="Calibri"/>
          <w:sz w:val="28"/>
          <w:szCs w:val="28"/>
          <w:lang w:eastAsia="en-US"/>
        </w:rPr>
        <w:t>использование механизмов оперативного управления долговыми обязательствами</w:t>
      </w:r>
      <w:r>
        <w:rPr>
          <w:rFonts w:eastAsia="Calibri"/>
          <w:sz w:val="28"/>
          <w:szCs w:val="28"/>
          <w:lang w:eastAsia="en-US"/>
        </w:rPr>
        <w:t>, а именно</w:t>
      </w:r>
      <w:r w:rsidR="00BE11C4" w:rsidRPr="00BE11C4">
        <w:rPr>
          <w:rFonts w:eastAsia="Calibri"/>
          <w:sz w:val="28"/>
          <w:szCs w:val="28"/>
          <w:lang w:eastAsia="en-US"/>
        </w:rPr>
        <w:t>:</w:t>
      </w:r>
    </w:p>
    <w:p w:rsidR="00BE11C4" w:rsidRPr="00BE11C4" w:rsidRDefault="00BE11C4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E11C4">
        <w:rPr>
          <w:rFonts w:eastAsia="Calibri"/>
          <w:sz w:val="28"/>
          <w:szCs w:val="28"/>
          <w:lang w:eastAsia="en-US"/>
        </w:rPr>
        <w:t xml:space="preserve">корректировка сроков привлечения </w:t>
      </w:r>
      <w:r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BE11C4">
        <w:rPr>
          <w:rFonts w:eastAsia="Calibri"/>
          <w:sz w:val="28"/>
          <w:szCs w:val="28"/>
          <w:lang w:eastAsia="en-US"/>
        </w:rPr>
        <w:t>заимствований;</w:t>
      </w:r>
    </w:p>
    <w:p w:rsidR="00BE11C4" w:rsidRPr="00BE11C4" w:rsidRDefault="00BE11C4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E11C4">
        <w:rPr>
          <w:rFonts w:eastAsia="Calibri"/>
          <w:sz w:val="28"/>
          <w:szCs w:val="28"/>
          <w:lang w:eastAsia="en-US"/>
        </w:rPr>
        <w:t xml:space="preserve">осуществление </w:t>
      </w:r>
      <w:r>
        <w:rPr>
          <w:rFonts w:eastAsia="Calibri"/>
          <w:sz w:val="28"/>
          <w:szCs w:val="28"/>
          <w:lang w:eastAsia="en-US"/>
        </w:rPr>
        <w:t>досрочного</w:t>
      </w:r>
      <w:r w:rsidRPr="00BE11C4">
        <w:rPr>
          <w:rFonts w:eastAsia="Calibri"/>
          <w:sz w:val="28"/>
          <w:szCs w:val="28"/>
          <w:lang w:eastAsia="en-US"/>
        </w:rPr>
        <w:t xml:space="preserve"> погашени</w:t>
      </w:r>
      <w:r>
        <w:rPr>
          <w:rFonts w:eastAsia="Calibri"/>
          <w:sz w:val="28"/>
          <w:szCs w:val="28"/>
          <w:lang w:eastAsia="en-US"/>
        </w:rPr>
        <w:t>я</w:t>
      </w:r>
      <w:r w:rsidRPr="00BE11C4">
        <w:rPr>
          <w:rFonts w:eastAsia="Calibri"/>
          <w:sz w:val="28"/>
          <w:szCs w:val="28"/>
          <w:lang w:eastAsia="en-US"/>
        </w:rPr>
        <w:t xml:space="preserve"> долговых обязательств;</w:t>
      </w:r>
    </w:p>
    <w:p w:rsidR="00BE11C4" w:rsidRDefault="00BE11C4" w:rsidP="00BE11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E11C4">
        <w:rPr>
          <w:rFonts w:eastAsia="Calibri"/>
          <w:sz w:val="28"/>
          <w:szCs w:val="28"/>
          <w:lang w:eastAsia="en-US"/>
        </w:rPr>
        <w:t xml:space="preserve">сокращение объема </w:t>
      </w:r>
      <w:r>
        <w:rPr>
          <w:rFonts w:eastAsia="Calibri"/>
          <w:sz w:val="28"/>
          <w:szCs w:val="28"/>
          <w:lang w:eastAsia="en-US"/>
        </w:rPr>
        <w:t xml:space="preserve">государственных </w:t>
      </w:r>
      <w:r w:rsidRPr="00BE11C4">
        <w:rPr>
          <w:rFonts w:eastAsia="Calibri"/>
          <w:sz w:val="28"/>
          <w:szCs w:val="28"/>
          <w:lang w:eastAsia="en-US"/>
        </w:rPr>
        <w:t xml:space="preserve">заимствований с учетом результатов исполнения </w:t>
      </w:r>
      <w:r w:rsidR="00C34CCA">
        <w:rPr>
          <w:rFonts w:eastAsia="Calibri"/>
          <w:sz w:val="28"/>
          <w:szCs w:val="28"/>
          <w:lang w:eastAsia="en-US"/>
        </w:rPr>
        <w:t xml:space="preserve">областного </w:t>
      </w:r>
      <w:r w:rsidRPr="00BE11C4">
        <w:rPr>
          <w:rFonts w:eastAsia="Calibri"/>
          <w:sz w:val="28"/>
          <w:szCs w:val="28"/>
          <w:lang w:eastAsia="en-US"/>
        </w:rPr>
        <w:t>бюджета;</w:t>
      </w:r>
    </w:p>
    <w:p w:rsidR="00274DE8" w:rsidRDefault="00E953D1" w:rsidP="00CC44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6FE3">
        <w:rPr>
          <w:rFonts w:eastAsia="Calibri"/>
          <w:sz w:val="28"/>
          <w:szCs w:val="28"/>
          <w:lang w:eastAsia="en-US"/>
        </w:rPr>
        <w:t>п</w:t>
      </w:r>
      <w:r w:rsidR="00A16FE3" w:rsidRPr="00A16FE3">
        <w:rPr>
          <w:rFonts w:eastAsia="Calibri"/>
          <w:sz w:val="28"/>
          <w:szCs w:val="28"/>
          <w:lang w:eastAsia="en-US"/>
        </w:rPr>
        <w:t xml:space="preserve">ривлечение </w:t>
      </w:r>
      <w:r w:rsidR="005D163C">
        <w:rPr>
          <w:rFonts w:eastAsia="Calibri"/>
          <w:sz w:val="28"/>
          <w:szCs w:val="28"/>
          <w:lang w:eastAsia="en-US"/>
        </w:rPr>
        <w:t xml:space="preserve">краткосрочных </w:t>
      </w:r>
      <w:r w:rsidR="00A16FE3" w:rsidRPr="00A16FE3">
        <w:rPr>
          <w:rFonts w:eastAsia="Calibri"/>
          <w:sz w:val="28"/>
          <w:szCs w:val="28"/>
          <w:lang w:eastAsia="en-US"/>
        </w:rPr>
        <w:t xml:space="preserve">бюджетных кредитов на </w:t>
      </w:r>
      <w:r w:rsidR="00C6235B" w:rsidRPr="00C6235B">
        <w:rPr>
          <w:rFonts w:eastAsia="Calibri"/>
          <w:sz w:val="28"/>
          <w:szCs w:val="28"/>
          <w:lang w:eastAsia="en-US"/>
        </w:rPr>
        <w:t xml:space="preserve">пополнение остатка средств на едином счете </w:t>
      </w:r>
      <w:r w:rsidR="00770EB2">
        <w:rPr>
          <w:rFonts w:eastAsia="Calibri"/>
          <w:sz w:val="28"/>
          <w:szCs w:val="28"/>
          <w:lang w:eastAsia="en-US"/>
        </w:rPr>
        <w:t xml:space="preserve">областного </w:t>
      </w:r>
      <w:r w:rsidR="00C6235B" w:rsidRPr="00C6235B">
        <w:rPr>
          <w:rFonts w:eastAsia="Calibri"/>
          <w:sz w:val="28"/>
          <w:szCs w:val="28"/>
          <w:lang w:eastAsia="en-US"/>
        </w:rPr>
        <w:t>бюджета</w:t>
      </w:r>
      <w:r w:rsidR="00274DE8" w:rsidRPr="00274DE8">
        <w:rPr>
          <w:rFonts w:eastAsia="Calibri"/>
          <w:sz w:val="28"/>
          <w:szCs w:val="28"/>
          <w:lang w:eastAsia="en-US"/>
        </w:rPr>
        <w:t xml:space="preserve">. </w:t>
      </w:r>
    </w:p>
    <w:p w:rsidR="00CC4433" w:rsidRPr="00BE11C4" w:rsidRDefault="00CC4433" w:rsidP="00CC4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6E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Целевые о</w:t>
      </w:r>
      <w:r w:rsidR="0017732A">
        <w:rPr>
          <w:rFonts w:eastAsia="Calibri"/>
          <w:sz w:val="28"/>
          <w:szCs w:val="28"/>
          <w:lang w:eastAsia="en-US"/>
        </w:rPr>
        <w:t>р</w:t>
      </w:r>
      <w:r w:rsidR="007339BE">
        <w:rPr>
          <w:rFonts w:eastAsia="Calibri"/>
          <w:sz w:val="28"/>
          <w:szCs w:val="28"/>
          <w:lang w:eastAsia="en-US"/>
        </w:rPr>
        <w:t>иентиры долговой политики в 2021</w:t>
      </w:r>
      <w:r>
        <w:rPr>
          <w:rFonts w:eastAsia="Calibri"/>
          <w:sz w:val="28"/>
          <w:szCs w:val="28"/>
          <w:lang w:eastAsia="en-US"/>
        </w:rPr>
        <w:t xml:space="preserve"> – 202</w:t>
      </w:r>
      <w:r w:rsidR="007339B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годах </w:t>
      </w:r>
      <w:r w:rsidR="00EE7E7F">
        <w:rPr>
          <w:rFonts w:eastAsia="Calibri"/>
          <w:sz w:val="28"/>
          <w:szCs w:val="28"/>
          <w:lang w:eastAsia="en-US"/>
        </w:rPr>
        <w:t>должны</w:t>
      </w:r>
      <w:r>
        <w:rPr>
          <w:rFonts w:eastAsia="Calibri"/>
          <w:sz w:val="28"/>
          <w:szCs w:val="28"/>
          <w:lang w:eastAsia="en-US"/>
        </w:rPr>
        <w:t xml:space="preserve"> определяться необходимостью соблюдения </w:t>
      </w:r>
      <w:r w:rsidR="00274DE8">
        <w:rPr>
          <w:sz w:val="28"/>
          <w:szCs w:val="28"/>
        </w:rPr>
        <w:t>обязательств, предусмотренных</w:t>
      </w:r>
      <w:r w:rsidR="007851E4">
        <w:rPr>
          <w:sz w:val="28"/>
          <w:szCs w:val="28"/>
        </w:rPr>
        <w:t xml:space="preserve"> соглашени</w:t>
      </w:r>
      <w:r w:rsidR="00274DE8">
        <w:rPr>
          <w:sz w:val="28"/>
          <w:szCs w:val="28"/>
        </w:rPr>
        <w:t>ям</w:t>
      </w:r>
      <w:r w:rsidR="00C04366">
        <w:rPr>
          <w:sz w:val="28"/>
          <w:szCs w:val="28"/>
        </w:rPr>
        <w:t>и</w:t>
      </w:r>
      <w:bookmarkStart w:id="0" w:name="_GoBack"/>
      <w:bookmarkEnd w:id="0"/>
      <w:r w:rsidR="007851E4">
        <w:rPr>
          <w:sz w:val="28"/>
          <w:szCs w:val="28"/>
        </w:rPr>
        <w:t xml:space="preserve"> </w:t>
      </w:r>
      <w:r w:rsidR="00BE11C4" w:rsidRPr="00BE11C4">
        <w:rPr>
          <w:sz w:val="28"/>
          <w:szCs w:val="28"/>
        </w:rPr>
        <w:t>о</w:t>
      </w:r>
      <w:r w:rsidRPr="00BE11C4">
        <w:rPr>
          <w:sz w:val="28"/>
          <w:szCs w:val="28"/>
        </w:rPr>
        <w:t xml:space="preserve"> реструктуризации</w:t>
      </w:r>
      <w:r w:rsidR="002136D5">
        <w:rPr>
          <w:sz w:val="28"/>
          <w:szCs w:val="28"/>
        </w:rPr>
        <w:t xml:space="preserve"> бюджетных кредитов</w:t>
      </w:r>
      <w:r w:rsidR="007851E4">
        <w:rPr>
          <w:sz w:val="28"/>
          <w:szCs w:val="28"/>
        </w:rPr>
        <w:t>.</w:t>
      </w:r>
      <w:r w:rsidRPr="00BE11C4">
        <w:rPr>
          <w:sz w:val="28"/>
          <w:szCs w:val="28"/>
        </w:rPr>
        <w:t xml:space="preserve"> </w:t>
      </w:r>
    </w:p>
    <w:p w:rsidR="00CC4433" w:rsidRPr="00770EB2" w:rsidRDefault="00CC4433" w:rsidP="00CC4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0EB2">
        <w:rPr>
          <w:sz w:val="28"/>
          <w:szCs w:val="28"/>
        </w:rPr>
        <w:t>При реа</w:t>
      </w:r>
      <w:r w:rsidR="007339BE" w:rsidRPr="00770EB2">
        <w:rPr>
          <w:sz w:val="28"/>
          <w:szCs w:val="28"/>
        </w:rPr>
        <w:t>лизации долговой политики в 2021</w:t>
      </w:r>
      <w:r w:rsidRPr="00770EB2">
        <w:rPr>
          <w:sz w:val="28"/>
          <w:szCs w:val="28"/>
        </w:rPr>
        <w:t xml:space="preserve"> – 202</w:t>
      </w:r>
      <w:r w:rsidR="007339BE" w:rsidRPr="00770EB2">
        <w:rPr>
          <w:sz w:val="28"/>
          <w:szCs w:val="28"/>
        </w:rPr>
        <w:t>3</w:t>
      </w:r>
      <w:r w:rsidR="00770EB2" w:rsidRPr="00770EB2">
        <w:rPr>
          <w:sz w:val="28"/>
          <w:szCs w:val="28"/>
        </w:rPr>
        <w:t xml:space="preserve"> годах необходимо обеспечить следующие показатели:</w:t>
      </w:r>
    </w:p>
    <w:p w:rsidR="00CC4433" w:rsidRDefault="00726444" w:rsidP="0072644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26444" w:rsidRPr="00BE11C4" w:rsidRDefault="00726444" w:rsidP="0072644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559"/>
      </w:tblGrid>
      <w:tr w:rsidR="00726444" w:rsidRPr="00150359" w:rsidTr="00726444">
        <w:tc>
          <w:tcPr>
            <w:tcW w:w="4248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01.01.2022</w:t>
            </w:r>
          </w:p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01.01.2023</w:t>
            </w:r>
          </w:p>
        </w:tc>
        <w:tc>
          <w:tcPr>
            <w:tcW w:w="1559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50359">
              <w:rPr>
                <w:b/>
                <w:sz w:val="16"/>
                <w:szCs w:val="16"/>
              </w:rPr>
              <w:t>На 01.01.2024</w:t>
            </w:r>
          </w:p>
        </w:tc>
      </w:tr>
      <w:tr w:rsidR="00726444" w:rsidRPr="00150359" w:rsidTr="00726444">
        <w:trPr>
          <w:trHeight w:val="323"/>
        </w:trPr>
        <w:tc>
          <w:tcPr>
            <w:tcW w:w="4248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>Дефицит областного бюджета (%)</w:t>
            </w:r>
          </w:p>
          <w:p w:rsidR="00726444" w:rsidRPr="00150359" w:rsidRDefault="0072644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26444" w:rsidRDefault="00726444" w:rsidP="00CB10E4">
            <w:pPr>
              <w:jc w:val="center"/>
            </w:pPr>
            <w:r w:rsidRPr="00692DF1">
              <w:rPr>
                <w:sz w:val="16"/>
                <w:szCs w:val="16"/>
              </w:rPr>
              <w:t>≤10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692DF1">
              <w:rPr>
                <w:sz w:val="16"/>
                <w:szCs w:val="16"/>
              </w:rPr>
              <w:t>≤10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692DF1">
              <w:rPr>
                <w:sz w:val="16"/>
                <w:szCs w:val="16"/>
              </w:rPr>
              <w:t>≤10</w:t>
            </w:r>
          </w:p>
        </w:tc>
      </w:tr>
      <w:tr w:rsidR="00726444" w:rsidRPr="00150359" w:rsidTr="00726444">
        <w:tc>
          <w:tcPr>
            <w:tcW w:w="4248" w:type="dxa"/>
          </w:tcPr>
          <w:p w:rsidR="005A6F14" w:rsidRPr="00150359" w:rsidRDefault="005A6F14" w:rsidP="005A6F1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6F14">
              <w:rPr>
                <w:sz w:val="16"/>
                <w:szCs w:val="16"/>
              </w:rPr>
              <w:t>Отношение объема государственного долга к общему объему доходов областного бюджета без учета безвозмездных поступлений</w:t>
            </w:r>
            <w:r w:rsidRPr="001503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</w:t>
            </w:r>
            <w:r w:rsidRPr="00150359">
              <w:rPr>
                <w:sz w:val="16"/>
                <w:szCs w:val="16"/>
              </w:rPr>
              <w:t>олговая нагрузка</w:t>
            </w:r>
            <w:r>
              <w:rPr>
                <w:sz w:val="16"/>
                <w:szCs w:val="16"/>
              </w:rPr>
              <w:t>)</w:t>
            </w:r>
            <w:r w:rsidRPr="00150359">
              <w:rPr>
                <w:sz w:val="16"/>
                <w:szCs w:val="16"/>
              </w:rPr>
              <w:t xml:space="preserve"> (%)</w:t>
            </w:r>
          </w:p>
          <w:p w:rsidR="00726444" w:rsidRPr="00150359" w:rsidRDefault="0072644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Pr="00150359">
              <w:rPr>
                <w:sz w:val="16"/>
                <w:szCs w:val="16"/>
              </w:rPr>
              <w:t>64</w:t>
            </w:r>
          </w:p>
        </w:tc>
        <w:tc>
          <w:tcPr>
            <w:tcW w:w="1559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Pr="00150359">
              <w:rPr>
                <w:sz w:val="16"/>
                <w:szCs w:val="16"/>
              </w:rPr>
              <w:t>56</w:t>
            </w:r>
          </w:p>
        </w:tc>
        <w:tc>
          <w:tcPr>
            <w:tcW w:w="1559" w:type="dxa"/>
          </w:tcPr>
          <w:p w:rsidR="00726444" w:rsidRPr="00150359" w:rsidRDefault="00726444" w:rsidP="00CB10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  <w:r w:rsidRPr="00150359">
              <w:rPr>
                <w:sz w:val="16"/>
                <w:szCs w:val="16"/>
              </w:rPr>
              <w:t>48</w:t>
            </w:r>
          </w:p>
        </w:tc>
      </w:tr>
      <w:tr w:rsidR="00726444" w:rsidRPr="00150359" w:rsidTr="00726444">
        <w:tc>
          <w:tcPr>
            <w:tcW w:w="4248" w:type="dxa"/>
          </w:tcPr>
          <w:p w:rsidR="00726444" w:rsidRPr="00150359" w:rsidRDefault="005A6F1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6F14">
              <w:rPr>
                <w:sz w:val="16"/>
                <w:szCs w:val="16"/>
              </w:rPr>
              <w:t>Доля общего объема долговых обязательств по государственным ценным бумагам Ивановской области и кредитам, полученным от кредитных организаций, иностранных банков и международных финансовых организаций в сумме доходов областного бюджета без учета безвозмездных поступлений</w:t>
            </w:r>
            <w:r w:rsidR="00726444" w:rsidRPr="00150359">
              <w:rPr>
                <w:sz w:val="16"/>
                <w:szCs w:val="16"/>
              </w:rPr>
              <w:t xml:space="preserve"> (%)</w:t>
            </w:r>
          </w:p>
          <w:p w:rsidR="00726444" w:rsidRPr="00150359" w:rsidRDefault="0072644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26444" w:rsidRDefault="00726444" w:rsidP="00CB10E4">
            <w:pPr>
              <w:jc w:val="center"/>
            </w:pPr>
            <w:r w:rsidRPr="005A6436">
              <w:rPr>
                <w:sz w:val="16"/>
                <w:szCs w:val="16"/>
              </w:rPr>
              <w:t>≤40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5A6436">
              <w:rPr>
                <w:sz w:val="16"/>
                <w:szCs w:val="16"/>
              </w:rPr>
              <w:t>≤40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5A6436">
              <w:rPr>
                <w:sz w:val="16"/>
                <w:szCs w:val="16"/>
              </w:rPr>
              <w:t>≤40</w:t>
            </w:r>
          </w:p>
        </w:tc>
      </w:tr>
      <w:tr w:rsidR="00726444" w:rsidRPr="00150359" w:rsidTr="00726444">
        <w:tc>
          <w:tcPr>
            <w:tcW w:w="4248" w:type="dxa"/>
          </w:tcPr>
          <w:p w:rsidR="00726444" w:rsidRPr="00150359" w:rsidRDefault="005A6F1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A6F14">
              <w:rPr>
                <w:sz w:val="16"/>
                <w:szCs w:val="16"/>
              </w:rPr>
              <w:t xml:space="preserve">Отношение годовой суммы платежей по погашению и обслуживанию государственного долга к общему объему налоговых, неналоговых доходов областного бюджета и дотаций из бюджетов бюджетной системы Российской Федерации </w:t>
            </w:r>
            <w:r w:rsidR="00726444" w:rsidRPr="00150359">
              <w:rPr>
                <w:sz w:val="16"/>
                <w:szCs w:val="16"/>
              </w:rPr>
              <w:t>(%)</w:t>
            </w:r>
          </w:p>
          <w:p w:rsidR="00726444" w:rsidRPr="00150359" w:rsidRDefault="0072644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26444" w:rsidRDefault="00726444" w:rsidP="00CB10E4">
            <w:pPr>
              <w:jc w:val="center"/>
            </w:pPr>
            <w:r w:rsidRPr="00C237BB">
              <w:rPr>
                <w:sz w:val="16"/>
                <w:szCs w:val="16"/>
              </w:rPr>
              <w:t>≤20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C237BB">
              <w:rPr>
                <w:sz w:val="16"/>
                <w:szCs w:val="16"/>
              </w:rPr>
              <w:t>≤20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C237BB">
              <w:rPr>
                <w:sz w:val="16"/>
                <w:szCs w:val="16"/>
              </w:rPr>
              <w:t>≤20</w:t>
            </w:r>
          </w:p>
        </w:tc>
      </w:tr>
      <w:tr w:rsidR="00726444" w:rsidRPr="00150359" w:rsidTr="00726444">
        <w:tc>
          <w:tcPr>
            <w:tcW w:w="4248" w:type="dxa"/>
          </w:tcPr>
          <w:p w:rsidR="00726444" w:rsidRDefault="0072644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50359">
              <w:rPr>
                <w:sz w:val="16"/>
                <w:szCs w:val="16"/>
              </w:rPr>
              <w:t>Доля расходов на обслуживание государственного долга в общем объеме расходов областного 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 (%)</w:t>
            </w:r>
          </w:p>
          <w:p w:rsidR="00726444" w:rsidRPr="00150359" w:rsidRDefault="00726444" w:rsidP="00CB10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26444" w:rsidRDefault="00726444" w:rsidP="00CB10E4">
            <w:pPr>
              <w:jc w:val="center"/>
            </w:pPr>
            <w:r w:rsidRPr="00B43CE7">
              <w:rPr>
                <w:sz w:val="16"/>
                <w:szCs w:val="16"/>
              </w:rPr>
              <w:t>≤5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B43CE7">
              <w:rPr>
                <w:sz w:val="16"/>
                <w:szCs w:val="16"/>
              </w:rPr>
              <w:t>≤5</w:t>
            </w:r>
          </w:p>
        </w:tc>
        <w:tc>
          <w:tcPr>
            <w:tcW w:w="1559" w:type="dxa"/>
          </w:tcPr>
          <w:p w:rsidR="00726444" w:rsidRDefault="00726444" w:rsidP="00CB10E4">
            <w:pPr>
              <w:jc w:val="center"/>
            </w:pPr>
            <w:r w:rsidRPr="00B43CE7">
              <w:rPr>
                <w:sz w:val="16"/>
                <w:szCs w:val="16"/>
              </w:rPr>
              <w:t>≤5</w:t>
            </w:r>
          </w:p>
        </w:tc>
      </w:tr>
    </w:tbl>
    <w:p w:rsidR="009E535B" w:rsidRDefault="009E535B" w:rsidP="009A01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85DF1" w:rsidRDefault="00E953D1" w:rsidP="00672A6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</w:t>
      </w:r>
      <w:r w:rsidR="00672A61">
        <w:rPr>
          <w:rFonts w:eastAsia="Calibri"/>
          <w:b/>
          <w:sz w:val="28"/>
          <w:szCs w:val="28"/>
          <w:lang w:eastAsia="en-US"/>
        </w:rPr>
        <w:t xml:space="preserve">дел </w:t>
      </w:r>
      <w:r w:rsidR="00CC669F">
        <w:rPr>
          <w:rFonts w:eastAsia="Calibri"/>
          <w:b/>
          <w:sz w:val="28"/>
          <w:szCs w:val="28"/>
          <w:lang w:eastAsia="en-US"/>
        </w:rPr>
        <w:t>5</w:t>
      </w:r>
      <w:r w:rsidR="00E61384" w:rsidRPr="00AA0889">
        <w:rPr>
          <w:rFonts w:eastAsia="Calibri"/>
          <w:b/>
          <w:sz w:val="28"/>
          <w:szCs w:val="28"/>
          <w:lang w:eastAsia="en-US"/>
        </w:rPr>
        <w:t xml:space="preserve">. </w:t>
      </w:r>
      <w:r w:rsidR="00672A61">
        <w:rPr>
          <w:rFonts w:eastAsia="Calibri"/>
          <w:b/>
          <w:sz w:val="28"/>
          <w:szCs w:val="28"/>
          <w:lang w:eastAsia="en-US"/>
        </w:rPr>
        <w:t xml:space="preserve">Инструменты </w:t>
      </w:r>
      <w:r w:rsidR="00334692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="00885DF1">
        <w:rPr>
          <w:rFonts w:eastAsia="Calibri"/>
          <w:b/>
          <w:sz w:val="28"/>
          <w:szCs w:val="28"/>
          <w:lang w:eastAsia="en-US"/>
        </w:rPr>
        <w:t>долговой политики</w:t>
      </w:r>
    </w:p>
    <w:p w:rsidR="00987465" w:rsidRDefault="00987465" w:rsidP="0058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10E4" w:rsidRDefault="0096671B" w:rsidP="002136D5">
      <w:pPr>
        <w:pStyle w:val="ad"/>
        <w:ind w:firstLine="709"/>
        <w:jc w:val="both"/>
        <w:rPr>
          <w:sz w:val="28"/>
          <w:szCs w:val="28"/>
        </w:rPr>
      </w:pPr>
      <w:r w:rsidRPr="0096671B">
        <w:rPr>
          <w:sz w:val="28"/>
          <w:szCs w:val="28"/>
        </w:rPr>
        <w:t>В 202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softHyphen/>
        <w:t>– 2023</w:t>
      </w:r>
      <w:r w:rsidRPr="0096671B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государственные </w:t>
      </w:r>
      <w:r w:rsidRPr="0096671B">
        <w:rPr>
          <w:sz w:val="28"/>
          <w:szCs w:val="28"/>
        </w:rPr>
        <w:t>заимствования планируется осуществлять исключительно в валюте Российской Федерации</w:t>
      </w:r>
      <w:r>
        <w:rPr>
          <w:sz w:val="28"/>
          <w:szCs w:val="28"/>
        </w:rPr>
        <w:t>.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Долговая политика реализуется посредством: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1) рыночных инструментов (кредиты, привлеченные от кредитных организаций, государственные ценные бумаги Ивановской области);</w:t>
      </w:r>
    </w:p>
    <w:p w:rsidR="002136D5" w:rsidRPr="002136D5" w:rsidRDefault="002136D5" w:rsidP="002136D5">
      <w:pPr>
        <w:pStyle w:val="ad"/>
        <w:ind w:firstLine="709"/>
        <w:jc w:val="both"/>
        <w:rPr>
          <w:sz w:val="28"/>
          <w:szCs w:val="28"/>
        </w:rPr>
      </w:pPr>
      <w:r w:rsidRPr="002136D5">
        <w:rPr>
          <w:sz w:val="28"/>
          <w:szCs w:val="28"/>
        </w:rPr>
        <w:t>2) нерыночных и</w:t>
      </w:r>
      <w:r w:rsidR="00E545C6">
        <w:rPr>
          <w:sz w:val="28"/>
          <w:szCs w:val="28"/>
        </w:rPr>
        <w:t>нструментов (бюджетные кредиты)</w:t>
      </w:r>
      <w:r w:rsidRPr="002136D5">
        <w:rPr>
          <w:sz w:val="28"/>
          <w:szCs w:val="28"/>
        </w:rPr>
        <w:t>.</w:t>
      </w:r>
    </w:p>
    <w:p w:rsidR="0096671B" w:rsidRDefault="00875E69" w:rsidP="00875E69">
      <w:pPr>
        <w:autoSpaceDE w:val="0"/>
        <w:autoSpaceDN w:val="0"/>
        <w:adjustRightInd w:val="0"/>
        <w:ind w:firstLine="709"/>
        <w:jc w:val="both"/>
      </w:pPr>
      <w:r w:rsidRPr="00875E69">
        <w:rPr>
          <w:sz w:val="28"/>
          <w:szCs w:val="28"/>
        </w:rPr>
        <w:lastRenderedPageBreak/>
        <w:t>Привлечение кредитов от кредитных организаций планируется осуществлять в течение финансового года по мере возникнове</w:t>
      </w:r>
      <w:r w:rsidR="00DC63EE">
        <w:rPr>
          <w:sz w:val="28"/>
          <w:szCs w:val="28"/>
        </w:rPr>
        <w:t xml:space="preserve">ния потребности в </w:t>
      </w:r>
      <w:r w:rsidRPr="00875E69">
        <w:rPr>
          <w:sz w:val="28"/>
          <w:szCs w:val="28"/>
        </w:rPr>
        <w:t>финансовых ресурсах.</w:t>
      </w:r>
      <w:r w:rsidR="00DC63EE" w:rsidRPr="00DC63EE">
        <w:t xml:space="preserve"> </w:t>
      </w:r>
    </w:p>
    <w:p w:rsidR="00C53279" w:rsidRDefault="00DC63EE" w:rsidP="00875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обязательств соглашений о реструктуризации бюджетных кредитов, </w:t>
      </w:r>
      <w:r w:rsidR="00C53279" w:rsidRPr="00C53279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="00C53279" w:rsidRPr="00C53279">
        <w:rPr>
          <w:sz w:val="28"/>
          <w:szCs w:val="28"/>
        </w:rPr>
        <w:t xml:space="preserve"> от кредитных организаций в указанный период необходимо </w:t>
      </w:r>
      <w:r>
        <w:rPr>
          <w:sz w:val="28"/>
          <w:szCs w:val="28"/>
        </w:rPr>
        <w:t>привлекать</w:t>
      </w:r>
      <w:r w:rsidR="00C53279" w:rsidRPr="00C53279">
        <w:rPr>
          <w:sz w:val="28"/>
          <w:szCs w:val="28"/>
        </w:rPr>
        <w:t xml:space="preserve"> по ставкам не более чем уровень ключевой ставки, установленный Банком России, увеличенный на один процент годовых. Да</w:t>
      </w:r>
      <w:r w:rsidR="00C53279">
        <w:rPr>
          <w:sz w:val="28"/>
          <w:szCs w:val="28"/>
        </w:rPr>
        <w:t>нное ограничение установлено</w:t>
      </w:r>
      <w:r w:rsidR="00C53279" w:rsidRPr="00C53279">
        <w:rPr>
          <w:sz w:val="28"/>
          <w:szCs w:val="28"/>
        </w:rPr>
        <w:t xml:space="preserve"> и для муниципальных</w:t>
      </w:r>
      <w:r w:rsidR="00A4358E">
        <w:rPr>
          <w:sz w:val="28"/>
          <w:szCs w:val="28"/>
        </w:rPr>
        <w:t xml:space="preserve"> образований Ивановской области, привлекающих бюджетные кредиты из областного бюджета.</w:t>
      </w:r>
      <w:r w:rsidR="00C53279" w:rsidRPr="00C53279">
        <w:rPr>
          <w:sz w:val="28"/>
          <w:szCs w:val="28"/>
        </w:rPr>
        <w:t xml:space="preserve"> </w:t>
      </w:r>
    </w:p>
    <w:p w:rsidR="006D00A5" w:rsidRDefault="00875E69" w:rsidP="006D0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E69">
        <w:rPr>
          <w:sz w:val="28"/>
          <w:szCs w:val="28"/>
        </w:rPr>
        <w:t xml:space="preserve">Вопрос о размещении выпусков государственных </w:t>
      </w:r>
      <w:r w:rsidR="00B02970">
        <w:rPr>
          <w:sz w:val="28"/>
          <w:szCs w:val="28"/>
        </w:rPr>
        <w:t>ценных бумаг</w:t>
      </w:r>
      <w:r w:rsidR="00C53279">
        <w:rPr>
          <w:sz w:val="28"/>
          <w:szCs w:val="28"/>
        </w:rPr>
        <w:t xml:space="preserve"> Ивановской области</w:t>
      </w:r>
      <w:r w:rsidRPr="00875E69">
        <w:rPr>
          <w:sz w:val="28"/>
          <w:szCs w:val="28"/>
        </w:rPr>
        <w:t xml:space="preserve"> будет рассматриваться с учетом общего объема привлечения заимствований в соответствующем году, состояния </w:t>
      </w:r>
      <w:r w:rsidR="00C53279">
        <w:rPr>
          <w:sz w:val="28"/>
          <w:szCs w:val="28"/>
        </w:rPr>
        <w:t xml:space="preserve">рынка </w:t>
      </w:r>
      <w:r w:rsidRPr="00875E69">
        <w:rPr>
          <w:sz w:val="28"/>
          <w:szCs w:val="28"/>
        </w:rPr>
        <w:t>финансов</w:t>
      </w:r>
      <w:r w:rsidR="00C53279">
        <w:rPr>
          <w:sz w:val="28"/>
          <w:szCs w:val="28"/>
        </w:rPr>
        <w:t>ых услуг</w:t>
      </w:r>
      <w:r w:rsidRPr="00875E69">
        <w:rPr>
          <w:sz w:val="28"/>
          <w:szCs w:val="28"/>
        </w:rPr>
        <w:t xml:space="preserve"> и сравнительных условий </w:t>
      </w:r>
      <w:r w:rsidR="008D5E9F">
        <w:rPr>
          <w:sz w:val="28"/>
          <w:szCs w:val="28"/>
        </w:rPr>
        <w:t>рыночных з</w:t>
      </w:r>
      <w:r w:rsidRPr="00875E69">
        <w:rPr>
          <w:sz w:val="28"/>
          <w:szCs w:val="28"/>
        </w:rPr>
        <w:t>аимствований</w:t>
      </w:r>
      <w:r w:rsidR="00B46ACC">
        <w:rPr>
          <w:sz w:val="28"/>
          <w:szCs w:val="28"/>
        </w:rPr>
        <w:t xml:space="preserve">, </w:t>
      </w:r>
      <w:r w:rsidR="006D00A5">
        <w:rPr>
          <w:sz w:val="28"/>
          <w:szCs w:val="28"/>
        </w:rPr>
        <w:t xml:space="preserve">при условии, </w:t>
      </w:r>
      <w:r w:rsidR="00B46ACC">
        <w:rPr>
          <w:sz w:val="28"/>
          <w:szCs w:val="28"/>
        </w:rPr>
        <w:t>если Ивановской областью будет</w:t>
      </w:r>
      <w:r w:rsidR="006D00A5" w:rsidRPr="00C6235B">
        <w:rPr>
          <w:sz w:val="28"/>
          <w:szCs w:val="28"/>
        </w:rPr>
        <w:t xml:space="preserve"> получен кредитный рейтинг не ниже уровня, устанавливаемого Правительством Российской Федерации, от одного или нескольких осуществляющих рейтинговые действия юридических лиц, перечень которых определяется Правительством Российской Федерации</w:t>
      </w:r>
      <w:r w:rsidR="006D00A5">
        <w:rPr>
          <w:sz w:val="28"/>
          <w:szCs w:val="28"/>
        </w:rPr>
        <w:t>.</w:t>
      </w:r>
    </w:p>
    <w:p w:rsidR="00A16FE3" w:rsidRDefault="009218EA" w:rsidP="009218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Основным нерыночным инструментом будут выступать </w:t>
      </w:r>
      <w:r w:rsidR="005D163C">
        <w:rPr>
          <w:sz w:val="28"/>
          <w:szCs w:val="28"/>
        </w:rPr>
        <w:t xml:space="preserve">краткосрочные </w:t>
      </w:r>
      <w:r w:rsidR="00A16FE3">
        <w:rPr>
          <w:rFonts w:eastAsia="Calibri"/>
          <w:sz w:val="28"/>
          <w:szCs w:val="28"/>
          <w:lang w:eastAsia="en-US"/>
        </w:rPr>
        <w:t>бюджетные</w:t>
      </w:r>
      <w:r w:rsidR="00A16FE3" w:rsidRPr="00A16FE3">
        <w:rPr>
          <w:rFonts w:eastAsia="Calibri"/>
          <w:sz w:val="28"/>
          <w:szCs w:val="28"/>
          <w:lang w:eastAsia="en-US"/>
        </w:rPr>
        <w:t xml:space="preserve"> кредит</w:t>
      </w:r>
      <w:r w:rsidR="00A16FE3">
        <w:rPr>
          <w:rFonts w:eastAsia="Calibri"/>
          <w:sz w:val="28"/>
          <w:szCs w:val="28"/>
          <w:lang w:eastAsia="en-US"/>
        </w:rPr>
        <w:t>ы</w:t>
      </w:r>
      <w:r w:rsidR="00D57A9B">
        <w:rPr>
          <w:rFonts w:eastAsia="Calibri"/>
          <w:sz w:val="28"/>
          <w:szCs w:val="28"/>
          <w:lang w:eastAsia="en-US"/>
        </w:rPr>
        <w:t xml:space="preserve"> на пополнение остатка</w:t>
      </w:r>
      <w:r w:rsidR="00A16FE3" w:rsidRPr="00A16FE3">
        <w:rPr>
          <w:rFonts w:eastAsia="Calibri"/>
          <w:sz w:val="28"/>
          <w:szCs w:val="28"/>
          <w:lang w:eastAsia="en-US"/>
        </w:rPr>
        <w:t xml:space="preserve"> средств на </w:t>
      </w:r>
      <w:r w:rsidR="00D57A9B">
        <w:rPr>
          <w:rFonts w:eastAsia="Calibri"/>
          <w:sz w:val="28"/>
          <w:szCs w:val="28"/>
          <w:lang w:eastAsia="en-US"/>
        </w:rPr>
        <w:t xml:space="preserve">едином </w:t>
      </w:r>
      <w:r w:rsidR="00A16FE3" w:rsidRPr="00A16FE3">
        <w:rPr>
          <w:rFonts w:eastAsia="Calibri"/>
          <w:sz w:val="28"/>
          <w:szCs w:val="28"/>
          <w:lang w:eastAsia="en-US"/>
        </w:rPr>
        <w:t>счете областного бюджета</w:t>
      </w:r>
      <w:r w:rsidR="00A16FE3">
        <w:rPr>
          <w:rFonts w:eastAsia="Calibri"/>
          <w:sz w:val="28"/>
          <w:szCs w:val="28"/>
          <w:lang w:eastAsia="en-US"/>
        </w:rPr>
        <w:t>.</w:t>
      </w:r>
    </w:p>
    <w:p w:rsidR="00BB3581" w:rsidRPr="00BB3581" w:rsidRDefault="00BB3581" w:rsidP="004714A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0889" w:rsidRDefault="000A7E1C" w:rsidP="004714A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C669F">
        <w:rPr>
          <w:b/>
          <w:sz w:val="28"/>
          <w:szCs w:val="28"/>
        </w:rPr>
        <w:t>6</w:t>
      </w:r>
      <w:r w:rsidR="00AA0889" w:rsidRPr="00AA0889">
        <w:rPr>
          <w:b/>
          <w:sz w:val="28"/>
          <w:szCs w:val="28"/>
        </w:rPr>
        <w:t xml:space="preserve">. </w:t>
      </w:r>
      <w:r w:rsidR="0096671B">
        <w:rPr>
          <w:rFonts w:eastAsia="Calibri"/>
          <w:b/>
          <w:sz w:val="28"/>
          <w:szCs w:val="28"/>
          <w:lang w:eastAsia="en-US"/>
        </w:rPr>
        <w:t>А</w:t>
      </w:r>
      <w:r w:rsidR="0096671B" w:rsidRPr="00F3324A">
        <w:rPr>
          <w:rFonts w:eastAsia="Calibri"/>
          <w:b/>
          <w:sz w:val="28"/>
          <w:szCs w:val="28"/>
          <w:lang w:eastAsia="en-US"/>
        </w:rPr>
        <w:t>нализ рисков для бюджета, возникающих в процессе управления госу</w:t>
      </w:r>
      <w:r w:rsidR="0096671B">
        <w:rPr>
          <w:rFonts w:eastAsia="Calibri"/>
          <w:b/>
          <w:sz w:val="28"/>
          <w:szCs w:val="28"/>
          <w:lang w:eastAsia="en-US"/>
        </w:rPr>
        <w:t xml:space="preserve">дарственным долгом </w:t>
      </w:r>
    </w:p>
    <w:p w:rsidR="00332AAC" w:rsidRPr="00AA0889" w:rsidRDefault="00332AAC" w:rsidP="005448C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A0889" w:rsidRPr="00AA0889" w:rsidRDefault="00CB497F" w:rsidP="005624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Своевременное в</w:t>
      </w:r>
      <w:r w:rsidR="00DE4952" w:rsidRPr="00AA0889">
        <w:rPr>
          <w:sz w:val="28"/>
          <w:szCs w:val="28"/>
        </w:rPr>
        <w:t xml:space="preserve">ыявление, контроль и оценка </w:t>
      </w:r>
      <w:r w:rsidR="00F308FF" w:rsidRPr="00AA0889">
        <w:rPr>
          <w:sz w:val="28"/>
          <w:szCs w:val="28"/>
        </w:rPr>
        <w:t>долговы</w:t>
      </w:r>
      <w:r>
        <w:rPr>
          <w:sz w:val="28"/>
          <w:szCs w:val="28"/>
        </w:rPr>
        <w:t>х</w:t>
      </w:r>
      <w:r w:rsidR="00F308FF" w:rsidRPr="00AA0889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  <w:r w:rsidR="009E31B4">
        <w:rPr>
          <w:sz w:val="28"/>
          <w:szCs w:val="28"/>
        </w:rPr>
        <w:t xml:space="preserve"> </w:t>
      </w:r>
      <w:r w:rsidR="00AC1F04" w:rsidRPr="00AC1F04">
        <w:rPr>
          <w:sz w:val="28"/>
          <w:szCs w:val="28"/>
        </w:rPr>
        <w:t>сниж</w:t>
      </w:r>
      <w:r w:rsidR="00AC1F04">
        <w:rPr>
          <w:sz w:val="28"/>
          <w:szCs w:val="28"/>
        </w:rPr>
        <w:t>ают вероятность их наступления и</w:t>
      </w:r>
      <w:r w:rsidR="00AC1F04" w:rsidRPr="00AC1F04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обеспечи</w:t>
      </w:r>
      <w:r w:rsidR="009E31B4">
        <w:rPr>
          <w:sz w:val="28"/>
          <w:szCs w:val="28"/>
        </w:rPr>
        <w:t>вают</w:t>
      </w:r>
      <w:r w:rsidR="00AA0889" w:rsidRPr="00AA0889">
        <w:rPr>
          <w:sz w:val="28"/>
          <w:szCs w:val="28"/>
        </w:rPr>
        <w:t xml:space="preserve"> </w:t>
      </w:r>
      <w:r w:rsidR="00CB057E">
        <w:rPr>
          <w:sz w:val="28"/>
          <w:szCs w:val="28"/>
        </w:rPr>
        <w:t>долгов</w:t>
      </w:r>
      <w:r w:rsidR="00262941">
        <w:rPr>
          <w:sz w:val="28"/>
          <w:szCs w:val="28"/>
        </w:rPr>
        <w:t>ую</w:t>
      </w:r>
      <w:r w:rsidR="00CB057E">
        <w:rPr>
          <w:sz w:val="28"/>
          <w:szCs w:val="28"/>
        </w:rPr>
        <w:t xml:space="preserve"> устойчивост</w:t>
      </w:r>
      <w:r w:rsidR="00262941">
        <w:rPr>
          <w:sz w:val="28"/>
          <w:szCs w:val="28"/>
        </w:rPr>
        <w:t>ь</w:t>
      </w:r>
      <w:r w:rsidR="00D12534">
        <w:rPr>
          <w:sz w:val="28"/>
          <w:szCs w:val="28"/>
        </w:rPr>
        <w:t xml:space="preserve"> Ивановской области</w:t>
      </w:r>
      <w:r w:rsidR="005624E0">
        <w:rPr>
          <w:sz w:val="28"/>
          <w:szCs w:val="28"/>
        </w:rPr>
        <w:t>.</w:t>
      </w:r>
    </w:p>
    <w:p w:rsidR="00160B0A" w:rsidRDefault="00692C40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C40">
        <w:rPr>
          <w:sz w:val="28"/>
          <w:szCs w:val="28"/>
        </w:rPr>
        <w:t xml:space="preserve">Оценка и анализ долговых рисков </w:t>
      </w:r>
      <w:r w:rsidR="00AA0889" w:rsidRPr="00AA0889">
        <w:rPr>
          <w:sz w:val="28"/>
          <w:szCs w:val="28"/>
        </w:rPr>
        <w:t>позволя</w:t>
      </w:r>
      <w:r>
        <w:rPr>
          <w:sz w:val="28"/>
          <w:szCs w:val="28"/>
        </w:rPr>
        <w:t>ю</w:t>
      </w:r>
      <w:r w:rsidR="00AA0889" w:rsidRPr="00AA0889">
        <w:rPr>
          <w:sz w:val="28"/>
          <w:szCs w:val="28"/>
        </w:rPr>
        <w:t xml:space="preserve">т выявить </w:t>
      </w:r>
      <w:r w:rsidR="00787A59">
        <w:rPr>
          <w:sz w:val="28"/>
          <w:szCs w:val="28"/>
        </w:rPr>
        <w:t>н</w:t>
      </w:r>
      <w:r w:rsidR="00787A59" w:rsidRPr="00AA0889">
        <w:rPr>
          <w:sz w:val="28"/>
          <w:szCs w:val="28"/>
        </w:rPr>
        <w:t>аиболее существенны</w:t>
      </w:r>
      <w:r w:rsidR="00787A59">
        <w:rPr>
          <w:sz w:val="28"/>
          <w:szCs w:val="28"/>
        </w:rPr>
        <w:t>е</w:t>
      </w:r>
      <w:r w:rsidR="00787A59" w:rsidRPr="00AA0889">
        <w:rPr>
          <w:sz w:val="28"/>
          <w:szCs w:val="28"/>
        </w:rPr>
        <w:t xml:space="preserve"> </w:t>
      </w:r>
      <w:r w:rsidR="00AA0889" w:rsidRPr="00AA0889">
        <w:rPr>
          <w:sz w:val="28"/>
          <w:szCs w:val="28"/>
        </w:rPr>
        <w:t>долговые риски</w:t>
      </w:r>
      <w:r w:rsidR="00160B0A">
        <w:rPr>
          <w:sz w:val="28"/>
          <w:szCs w:val="28"/>
        </w:rPr>
        <w:t>:</w:t>
      </w:r>
    </w:p>
    <w:p w:rsidR="00787A59" w:rsidRDefault="00160B0A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7A59" w:rsidRPr="00AA0889">
        <w:rPr>
          <w:sz w:val="28"/>
          <w:szCs w:val="28"/>
        </w:rPr>
        <w:t>риск рефинансирования</w:t>
      </w:r>
      <w:r w:rsidR="00787A59">
        <w:rPr>
          <w:sz w:val="28"/>
          <w:szCs w:val="28"/>
        </w:rPr>
        <w:t>;</w:t>
      </w:r>
    </w:p>
    <w:p w:rsidR="00787A59" w:rsidRDefault="00787A59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A0889">
        <w:rPr>
          <w:sz w:val="28"/>
          <w:szCs w:val="28"/>
        </w:rPr>
        <w:t>п</w:t>
      </w:r>
      <w:r>
        <w:rPr>
          <w:sz w:val="28"/>
          <w:szCs w:val="28"/>
        </w:rPr>
        <w:t>роцентный риск;</w:t>
      </w:r>
    </w:p>
    <w:p w:rsidR="00787A59" w:rsidRDefault="00787A59" w:rsidP="00AA08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операционный риск</w:t>
      </w:r>
      <w:r w:rsidR="00ED2B6D">
        <w:rPr>
          <w:sz w:val="28"/>
          <w:szCs w:val="28"/>
        </w:rPr>
        <w:t>.</w:t>
      </w:r>
    </w:p>
    <w:p w:rsidR="00726444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Риск рефинансирования – отсутствие возможности осуществить на приемлемых условиях новые </w:t>
      </w:r>
      <w:r w:rsidR="003A41A5" w:rsidRPr="009221B6">
        <w:rPr>
          <w:sz w:val="28"/>
          <w:szCs w:val="28"/>
        </w:rPr>
        <w:t>государственные</w:t>
      </w:r>
      <w:r w:rsidR="003A41A5">
        <w:rPr>
          <w:sz w:val="28"/>
          <w:szCs w:val="28"/>
        </w:rPr>
        <w:t xml:space="preserve"> </w:t>
      </w:r>
      <w:r w:rsidRPr="00AA0889">
        <w:rPr>
          <w:sz w:val="28"/>
          <w:szCs w:val="28"/>
        </w:rPr>
        <w:t xml:space="preserve">заимствования для </w:t>
      </w:r>
      <w:r w:rsidR="00E25451">
        <w:rPr>
          <w:sz w:val="28"/>
          <w:szCs w:val="28"/>
        </w:rPr>
        <w:t xml:space="preserve">своевременного </w:t>
      </w:r>
      <w:r w:rsidRPr="00AA0889">
        <w:rPr>
          <w:sz w:val="28"/>
          <w:szCs w:val="28"/>
        </w:rPr>
        <w:t xml:space="preserve">погашения </w:t>
      </w:r>
      <w:r w:rsidR="00E25451">
        <w:rPr>
          <w:sz w:val="28"/>
          <w:szCs w:val="28"/>
        </w:rPr>
        <w:t>долговых обязательств</w:t>
      </w:r>
      <w:r w:rsidRPr="00AA0889">
        <w:rPr>
          <w:sz w:val="28"/>
          <w:szCs w:val="28"/>
        </w:rPr>
        <w:t xml:space="preserve">. </w:t>
      </w:r>
    </w:p>
    <w:p w:rsidR="00726444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Процентный риск – вероятность увеличения суммы расходов </w:t>
      </w:r>
      <w:r w:rsidR="00B116B6">
        <w:rPr>
          <w:sz w:val="28"/>
          <w:szCs w:val="28"/>
        </w:rPr>
        <w:t xml:space="preserve">областного </w:t>
      </w:r>
      <w:r w:rsidRPr="00AA0889">
        <w:rPr>
          <w:sz w:val="28"/>
          <w:szCs w:val="28"/>
        </w:rPr>
        <w:t>бюджета на обслуживание государственного долга вследствие увеличения процентных ставок</w:t>
      </w:r>
      <w:r w:rsidR="00F74E6D">
        <w:rPr>
          <w:sz w:val="28"/>
          <w:szCs w:val="28"/>
        </w:rPr>
        <w:t xml:space="preserve"> по кредитам</w:t>
      </w:r>
      <w:r w:rsidR="00F87D1A">
        <w:rPr>
          <w:sz w:val="28"/>
          <w:szCs w:val="28"/>
        </w:rPr>
        <w:t xml:space="preserve"> от</w:t>
      </w:r>
      <w:r w:rsidR="00891330">
        <w:rPr>
          <w:sz w:val="28"/>
          <w:szCs w:val="28"/>
        </w:rPr>
        <w:t xml:space="preserve"> кредитных организаций</w:t>
      </w:r>
      <w:r w:rsidRPr="00AA0889">
        <w:rPr>
          <w:sz w:val="28"/>
          <w:szCs w:val="28"/>
        </w:rPr>
        <w:t xml:space="preserve">. </w:t>
      </w:r>
    </w:p>
    <w:p w:rsidR="00AA0889" w:rsidRPr="00AA0889" w:rsidRDefault="00AA0889" w:rsidP="00AA0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889">
        <w:rPr>
          <w:sz w:val="28"/>
          <w:szCs w:val="28"/>
        </w:rPr>
        <w:t xml:space="preserve">Операционный риск – вероятность возникновения потерь (убытков) и (или) дополнительных затрат из-за несоответствия лучшим практикам установленных порядков и процедур совершения </w:t>
      </w:r>
      <w:r w:rsidR="00135016">
        <w:rPr>
          <w:sz w:val="28"/>
          <w:szCs w:val="28"/>
        </w:rPr>
        <w:t>финансово-</w:t>
      </w:r>
      <w:r w:rsidRPr="00AA0889">
        <w:rPr>
          <w:sz w:val="28"/>
          <w:szCs w:val="28"/>
        </w:rPr>
        <w:t xml:space="preserve">долговых операций и других сделок, а также нарушения бюджетного </w:t>
      </w:r>
      <w:r w:rsidRPr="00AA0889">
        <w:rPr>
          <w:sz w:val="28"/>
          <w:szCs w:val="28"/>
        </w:rPr>
        <w:lastRenderedPageBreak/>
        <w:t>законодательства, иных правил управления государственным долгом, включая некомпетентность или ошибки сотрудников, сбоев или отказа используемых учетно-расчетных, информационных и иных систем</w:t>
      </w:r>
      <w:r w:rsidRPr="00F55AFF">
        <w:rPr>
          <w:sz w:val="28"/>
          <w:szCs w:val="28"/>
        </w:rPr>
        <w:t xml:space="preserve">. </w:t>
      </w:r>
    </w:p>
    <w:p w:rsidR="00940DAD" w:rsidRDefault="008E2AD6" w:rsidP="00B72B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реализации долговой политики также необходимо учитывать </w:t>
      </w:r>
      <w:r w:rsidR="00787A59" w:rsidRPr="001B3306">
        <w:rPr>
          <w:sz w:val="28"/>
          <w:szCs w:val="28"/>
        </w:rPr>
        <w:t xml:space="preserve">риск недостаточного поступления налоговых и неналоговых доходов в </w:t>
      </w:r>
      <w:r w:rsidR="00B72BB8" w:rsidRPr="009221B6">
        <w:rPr>
          <w:sz w:val="28"/>
          <w:szCs w:val="28"/>
        </w:rPr>
        <w:t xml:space="preserve">областной </w:t>
      </w:r>
      <w:r w:rsidR="00787A59" w:rsidRPr="001B3306">
        <w:rPr>
          <w:sz w:val="28"/>
          <w:szCs w:val="28"/>
        </w:rPr>
        <w:t>бюджет, риск снижения ликвидности рынка</w:t>
      </w:r>
      <w:r w:rsidR="00232EC0">
        <w:rPr>
          <w:sz w:val="28"/>
          <w:szCs w:val="28"/>
        </w:rPr>
        <w:t xml:space="preserve"> финансовых услуг</w:t>
      </w:r>
      <w:r w:rsidR="00787A59" w:rsidRPr="001B3306">
        <w:rPr>
          <w:sz w:val="28"/>
          <w:szCs w:val="28"/>
        </w:rPr>
        <w:t xml:space="preserve"> и другие</w:t>
      </w:r>
      <w:r w:rsidR="00440F50">
        <w:rPr>
          <w:sz w:val="28"/>
          <w:szCs w:val="28"/>
        </w:rPr>
        <w:t xml:space="preserve"> риски, которые прямо или косвенно могут повлиять на </w:t>
      </w:r>
      <w:r w:rsidR="00F52F57">
        <w:rPr>
          <w:sz w:val="28"/>
          <w:szCs w:val="28"/>
        </w:rPr>
        <w:t>х</w:t>
      </w:r>
      <w:r w:rsidR="00F52F57" w:rsidRPr="00F52F57">
        <w:rPr>
          <w:sz w:val="28"/>
          <w:szCs w:val="28"/>
        </w:rPr>
        <w:t>арактер и направления долговой политики</w:t>
      </w:r>
      <w:r w:rsidR="00787A59" w:rsidRPr="001B3306">
        <w:rPr>
          <w:sz w:val="28"/>
          <w:szCs w:val="28"/>
        </w:rPr>
        <w:t>.</w:t>
      </w:r>
      <w:r w:rsidR="00B72BB8">
        <w:rPr>
          <w:b/>
          <w:sz w:val="28"/>
          <w:szCs w:val="28"/>
        </w:rPr>
        <w:t xml:space="preserve"> </w:t>
      </w:r>
    </w:p>
    <w:sectPr w:rsidR="00940DAD" w:rsidSect="00ED437F">
      <w:headerReference w:type="default" r:id="rId9"/>
      <w:footerReference w:type="first" r:id="rId10"/>
      <w:pgSz w:w="11906" w:h="16838"/>
      <w:pgMar w:top="1134" w:right="1276" w:bottom="1134" w:left="1559" w:header="720" w:footer="40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CE" w:rsidRDefault="00050ACE">
      <w:r>
        <w:separator/>
      </w:r>
    </w:p>
  </w:endnote>
  <w:endnote w:type="continuationSeparator" w:id="0">
    <w:p w:rsidR="00050ACE" w:rsidRDefault="0005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7F" w:rsidRPr="00ED437F" w:rsidRDefault="00ED437F">
    <w:pPr>
      <w:pStyle w:val="a6"/>
      <w:rPr>
        <w:sz w:val="16"/>
        <w:szCs w:val="16"/>
      </w:rPr>
    </w:pPr>
  </w:p>
  <w:p w:rsidR="00ED437F" w:rsidRDefault="00ED43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CE" w:rsidRDefault="00050ACE">
      <w:r>
        <w:separator/>
      </w:r>
    </w:p>
  </w:footnote>
  <w:footnote w:type="continuationSeparator" w:id="0">
    <w:p w:rsidR="00050ACE" w:rsidRDefault="0005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01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0FD6" w:rsidRPr="00950FD6" w:rsidRDefault="009D6163">
        <w:pPr>
          <w:pStyle w:val="a8"/>
          <w:jc w:val="right"/>
          <w:rPr>
            <w:sz w:val="28"/>
            <w:szCs w:val="28"/>
          </w:rPr>
        </w:pPr>
        <w:r w:rsidRPr="00950FD6">
          <w:rPr>
            <w:sz w:val="28"/>
            <w:szCs w:val="28"/>
          </w:rPr>
          <w:fldChar w:fldCharType="begin"/>
        </w:r>
        <w:r w:rsidR="00950FD6" w:rsidRPr="00950FD6">
          <w:rPr>
            <w:sz w:val="28"/>
            <w:szCs w:val="28"/>
          </w:rPr>
          <w:instrText>PAGE   \* MERGEFORMAT</w:instrText>
        </w:r>
        <w:r w:rsidRPr="00950FD6">
          <w:rPr>
            <w:sz w:val="28"/>
            <w:szCs w:val="28"/>
          </w:rPr>
          <w:fldChar w:fldCharType="separate"/>
        </w:r>
        <w:r w:rsidR="00C04366">
          <w:rPr>
            <w:noProof/>
            <w:sz w:val="28"/>
            <w:szCs w:val="28"/>
          </w:rPr>
          <w:t>7</w:t>
        </w:r>
        <w:r w:rsidRPr="00950FD6">
          <w:rPr>
            <w:sz w:val="28"/>
            <w:szCs w:val="28"/>
          </w:rPr>
          <w:fldChar w:fldCharType="end"/>
        </w:r>
      </w:p>
    </w:sdtContent>
  </w:sdt>
  <w:p w:rsidR="00D26795" w:rsidRDefault="00D267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42558"/>
    <w:rsid w:val="00043ED0"/>
    <w:rsid w:val="0004564F"/>
    <w:rsid w:val="00045731"/>
    <w:rsid w:val="00047683"/>
    <w:rsid w:val="00050ACE"/>
    <w:rsid w:val="000518F7"/>
    <w:rsid w:val="000523CA"/>
    <w:rsid w:val="0005242A"/>
    <w:rsid w:val="0005261F"/>
    <w:rsid w:val="00052966"/>
    <w:rsid w:val="000537B0"/>
    <w:rsid w:val="000539EF"/>
    <w:rsid w:val="00054B0E"/>
    <w:rsid w:val="00054DF7"/>
    <w:rsid w:val="00054F0B"/>
    <w:rsid w:val="00061C64"/>
    <w:rsid w:val="00061FC7"/>
    <w:rsid w:val="0006356B"/>
    <w:rsid w:val="00063700"/>
    <w:rsid w:val="00064579"/>
    <w:rsid w:val="00065BF9"/>
    <w:rsid w:val="00066088"/>
    <w:rsid w:val="00071E76"/>
    <w:rsid w:val="0007378B"/>
    <w:rsid w:val="00074007"/>
    <w:rsid w:val="000742E7"/>
    <w:rsid w:val="00074FC5"/>
    <w:rsid w:val="0007570A"/>
    <w:rsid w:val="000762F4"/>
    <w:rsid w:val="000770E1"/>
    <w:rsid w:val="000832BD"/>
    <w:rsid w:val="000906D7"/>
    <w:rsid w:val="00091A22"/>
    <w:rsid w:val="0009441A"/>
    <w:rsid w:val="00094B26"/>
    <w:rsid w:val="0009629F"/>
    <w:rsid w:val="000A28B7"/>
    <w:rsid w:val="000A3920"/>
    <w:rsid w:val="000A3E83"/>
    <w:rsid w:val="000A4F1A"/>
    <w:rsid w:val="000A79AA"/>
    <w:rsid w:val="000A7C2D"/>
    <w:rsid w:val="000A7CD1"/>
    <w:rsid w:val="000A7E1C"/>
    <w:rsid w:val="000B02BF"/>
    <w:rsid w:val="000B2E02"/>
    <w:rsid w:val="000B4426"/>
    <w:rsid w:val="000B4E06"/>
    <w:rsid w:val="000B54AC"/>
    <w:rsid w:val="000B5B80"/>
    <w:rsid w:val="000B6167"/>
    <w:rsid w:val="000B63BE"/>
    <w:rsid w:val="000C00D4"/>
    <w:rsid w:val="000C2994"/>
    <w:rsid w:val="000C2D5E"/>
    <w:rsid w:val="000C30F5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68E1"/>
    <w:rsid w:val="000D6CB7"/>
    <w:rsid w:val="000D6D69"/>
    <w:rsid w:val="000E0527"/>
    <w:rsid w:val="000E2C9B"/>
    <w:rsid w:val="000E625A"/>
    <w:rsid w:val="000F2F45"/>
    <w:rsid w:val="000F461C"/>
    <w:rsid w:val="000F6136"/>
    <w:rsid w:val="000F670B"/>
    <w:rsid w:val="000F6FD8"/>
    <w:rsid w:val="000F752D"/>
    <w:rsid w:val="00105B13"/>
    <w:rsid w:val="0010626E"/>
    <w:rsid w:val="001074B9"/>
    <w:rsid w:val="00113F85"/>
    <w:rsid w:val="00114A00"/>
    <w:rsid w:val="00114B52"/>
    <w:rsid w:val="00114DCD"/>
    <w:rsid w:val="00116F01"/>
    <w:rsid w:val="00121D38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501BE"/>
    <w:rsid w:val="00150359"/>
    <w:rsid w:val="00152A0C"/>
    <w:rsid w:val="00154017"/>
    <w:rsid w:val="001559C8"/>
    <w:rsid w:val="001606CE"/>
    <w:rsid w:val="00160B0A"/>
    <w:rsid w:val="00160E04"/>
    <w:rsid w:val="0016540E"/>
    <w:rsid w:val="00166B18"/>
    <w:rsid w:val="00167685"/>
    <w:rsid w:val="0017059D"/>
    <w:rsid w:val="00170898"/>
    <w:rsid w:val="001708E5"/>
    <w:rsid w:val="00170F1F"/>
    <w:rsid w:val="0017123E"/>
    <w:rsid w:val="00171846"/>
    <w:rsid w:val="0017201C"/>
    <w:rsid w:val="00172EC1"/>
    <w:rsid w:val="00174AA9"/>
    <w:rsid w:val="001770DE"/>
    <w:rsid w:val="0017732A"/>
    <w:rsid w:val="001813FD"/>
    <w:rsid w:val="00183D27"/>
    <w:rsid w:val="00186354"/>
    <w:rsid w:val="00186A4E"/>
    <w:rsid w:val="00191FAF"/>
    <w:rsid w:val="00193F0B"/>
    <w:rsid w:val="00194CF0"/>
    <w:rsid w:val="00195138"/>
    <w:rsid w:val="00195636"/>
    <w:rsid w:val="001A1BD1"/>
    <w:rsid w:val="001A23D8"/>
    <w:rsid w:val="001A30DD"/>
    <w:rsid w:val="001A4610"/>
    <w:rsid w:val="001A48AB"/>
    <w:rsid w:val="001A6534"/>
    <w:rsid w:val="001A6E94"/>
    <w:rsid w:val="001B045D"/>
    <w:rsid w:val="001B053B"/>
    <w:rsid w:val="001B0806"/>
    <w:rsid w:val="001B1D08"/>
    <w:rsid w:val="001B25BE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D0C89"/>
    <w:rsid w:val="001D0DC1"/>
    <w:rsid w:val="001D2A89"/>
    <w:rsid w:val="001D4381"/>
    <w:rsid w:val="001D5871"/>
    <w:rsid w:val="001D63E4"/>
    <w:rsid w:val="001E0A2C"/>
    <w:rsid w:val="001E4AF2"/>
    <w:rsid w:val="001E544C"/>
    <w:rsid w:val="001E5B5C"/>
    <w:rsid w:val="001E5DC4"/>
    <w:rsid w:val="001F0E44"/>
    <w:rsid w:val="001F1FA0"/>
    <w:rsid w:val="001F276C"/>
    <w:rsid w:val="001F6A80"/>
    <w:rsid w:val="001F6D3D"/>
    <w:rsid w:val="001F6DA9"/>
    <w:rsid w:val="0020108C"/>
    <w:rsid w:val="00201A80"/>
    <w:rsid w:val="002029D1"/>
    <w:rsid w:val="002033EF"/>
    <w:rsid w:val="002035F0"/>
    <w:rsid w:val="00203E41"/>
    <w:rsid w:val="00204396"/>
    <w:rsid w:val="002136D5"/>
    <w:rsid w:val="00213FBF"/>
    <w:rsid w:val="00216C58"/>
    <w:rsid w:val="0021740D"/>
    <w:rsid w:val="002211C1"/>
    <w:rsid w:val="00222398"/>
    <w:rsid w:val="002234DB"/>
    <w:rsid w:val="00223DCA"/>
    <w:rsid w:val="00224781"/>
    <w:rsid w:val="0022576D"/>
    <w:rsid w:val="00225881"/>
    <w:rsid w:val="0022621B"/>
    <w:rsid w:val="00232EC0"/>
    <w:rsid w:val="00233517"/>
    <w:rsid w:val="002349D4"/>
    <w:rsid w:val="00236BAA"/>
    <w:rsid w:val="002374A1"/>
    <w:rsid w:val="002414FB"/>
    <w:rsid w:val="00242D66"/>
    <w:rsid w:val="00250E4C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9CA"/>
    <w:rsid w:val="00266A22"/>
    <w:rsid w:val="002671B5"/>
    <w:rsid w:val="00271011"/>
    <w:rsid w:val="0027367A"/>
    <w:rsid w:val="00273A96"/>
    <w:rsid w:val="0027407E"/>
    <w:rsid w:val="00274465"/>
    <w:rsid w:val="00274BFF"/>
    <w:rsid w:val="00274DE8"/>
    <w:rsid w:val="00275791"/>
    <w:rsid w:val="00275C63"/>
    <w:rsid w:val="00276208"/>
    <w:rsid w:val="00276EEE"/>
    <w:rsid w:val="00280DDB"/>
    <w:rsid w:val="00281991"/>
    <w:rsid w:val="00282606"/>
    <w:rsid w:val="00282798"/>
    <w:rsid w:val="0028281F"/>
    <w:rsid w:val="00286051"/>
    <w:rsid w:val="00287EB0"/>
    <w:rsid w:val="0029170F"/>
    <w:rsid w:val="00295940"/>
    <w:rsid w:val="0029736B"/>
    <w:rsid w:val="002A33B1"/>
    <w:rsid w:val="002A3A6F"/>
    <w:rsid w:val="002A4494"/>
    <w:rsid w:val="002A456A"/>
    <w:rsid w:val="002A6492"/>
    <w:rsid w:val="002B12E6"/>
    <w:rsid w:val="002B1319"/>
    <w:rsid w:val="002B2518"/>
    <w:rsid w:val="002B4990"/>
    <w:rsid w:val="002B537C"/>
    <w:rsid w:val="002C0640"/>
    <w:rsid w:val="002C092E"/>
    <w:rsid w:val="002C0CD7"/>
    <w:rsid w:val="002C70A1"/>
    <w:rsid w:val="002D11C0"/>
    <w:rsid w:val="002D5393"/>
    <w:rsid w:val="002D539F"/>
    <w:rsid w:val="002D7599"/>
    <w:rsid w:val="002D7860"/>
    <w:rsid w:val="002D7958"/>
    <w:rsid w:val="002E0E1F"/>
    <w:rsid w:val="002E4E29"/>
    <w:rsid w:val="002E5B8E"/>
    <w:rsid w:val="002E6D2E"/>
    <w:rsid w:val="002E6F52"/>
    <w:rsid w:val="002E6FA3"/>
    <w:rsid w:val="002E7397"/>
    <w:rsid w:val="002F0086"/>
    <w:rsid w:val="002F0A4C"/>
    <w:rsid w:val="002F1971"/>
    <w:rsid w:val="002F2341"/>
    <w:rsid w:val="002F343D"/>
    <w:rsid w:val="002F375D"/>
    <w:rsid w:val="002F7348"/>
    <w:rsid w:val="003007CE"/>
    <w:rsid w:val="00302208"/>
    <w:rsid w:val="003036C6"/>
    <w:rsid w:val="00303BD1"/>
    <w:rsid w:val="0030506C"/>
    <w:rsid w:val="003068E8"/>
    <w:rsid w:val="00307304"/>
    <w:rsid w:val="003108EC"/>
    <w:rsid w:val="00312AD2"/>
    <w:rsid w:val="003137D0"/>
    <w:rsid w:val="003143BD"/>
    <w:rsid w:val="00315514"/>
    <w:rsid w:val="00315764"/>
    <w:rsid w:val="00315E5D"/>
    <w:rsid w:val="00316827"/>
    <w:rsid w:val="0031737B"/>
    <w:rsid w:val="00317855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5E"/>
    <w:rsid w:val="003435B2"/>
    <w:rsid w:val="00343971"/>
    <w:rsid w:val="00343D07"/>
    <w:rsid w:val="003459F5"/>
    <w:rsid w:val="00351772"/>
    <w:rsid w:val="00352E6A"/>
    <w:rsid w:val="0035450A"/>
    <w:rsid w:val="003545C6"/>
    <w:rsid w:val="003546D4"/>
    <w:rsid w:val="00355E3E"/>
    <w:rsid w:val="003573EC"/>
    <w:rsid w:val="00357C53"/>
    <w:rsid w:val="00357F3A"/>
    <w:rsid w:val="00360070"/>
    <w:rsid w:val="00361B59"/>
    <w:rsid w:val="00364895"/>
    <w:rsid w:val="003657BB"/>
    <w:rsid w:val="003663E5"/>
    <w:rsid w:val="0036693A"/>
    <w:rsid w:val="00367F0E"/>
    <w:rsid w:val="003702C0"/>
    <w:rsid w:val="00370A52"/>
    <w:rsid w:val="0037175E"/>
    <w:rsid w:val="00372C24"/>
    <w:rsid w:val="00376424"/>
    <w:rsid w:val="0038172D"/>
    <w:rsid w:val="003846B6"/>
    <w:rsid w:val="00385A32"/>
    <w:rsid w:val="0039184D"/>
    <w:rsid w:val="00392974"/>
    <w:rsid w:val="00395B10"/>
    <w:rsid w:val="00396B07"/>
    <w:rsid w:val="003A0196"/>
    <w:rsid w:val="003A04B0"/>
    <w:rsid w:val="003A0863"/>
    <w:rsid w:val="003A3F06"/>
    <w:rsid w:val="003A414A"/>
    <w:rsid w:val="003A41A5"/>
    <w:rsid w:val="003A6B27"/>
    <w:rsid w:val="003A6DE7"/>
    <w:rsid w:val="003A701D"/>
    <w:rsid w:val="003B2B42"/>
    <w:rsid w:val="003B32C4"/>
    <w:rsid w:val="003B3C7E"/>
    <w:rsid w:val="003C17DA"/>
    <w:rsid w:val="003C2653"/>
    <w:rsid w:val="003C4BE6"/>
    <w:rsid w:val="003C60E9"/>
    <w:rsid w:val="003D09B4"/>
    <w:rsid w:val="003D0EE3"/>
    <w:rsid w:val="003D24BF"/>
    <w:rsid w:val="003D2C50"/>
    <w:rsid w:val="003D455C"/>
    <w:rsid w:val="003D4896"/>
    <w:rsid w:val="003D5931"/>
    <w:rsid w:val="003D70EC"/>
    <w:rsid w:val="003D7689"/>
    <w:rsid w:val="003E2AA7"/>
    <w:rsid w:val="003E4047"/>
    <w:rsid w:val="003E5EF7"/>
    <w:rsid w:val="003E6925"/>
    <w:rsid w:val="003F088F"/>
    <w:rsid w:val="003F0B0F"/>
    <w:rsid w:val="003F1162"/>
    <w:rsid w:val="003F3A36"/>
    <w:rsid w:val="003F561D"/>
    <w:rsid w:val="003F75B2"/>
    <w:rsid w:val="003F7CBA"/>
    <w:rsid w:val="004017F7"/>
    <w:rsid w:val="00405FDD"/>
    <w:rsid w:val="00407548"/>
    <w:rsid w:val="004114EE"/>
    <w:rsid w:val="004116F7"/>
    <w:rsid w:val="0041235F"/>
    <w:rsid w:val="0041574C"/>
    <w:rsid w:val="00417282"/>
    <w:rsid w:val="004203B3"/>
    <w:rsid w:val="004246C0"/>
    <w:rsid w:val="00426819"/>
    <w:rsid w:val="0043165B"/>
    <w:rsid w:val="00433AD5"/>
    <w:rsid w:val="00434DFC"/>
    <w:rsid w:val="00435C7B"/>
    <w:rsid w:val="004379E4"/>
    <w:rsid w:val="004408BE"/>
    <w:rsid w:val="00440ABB"/>
    <w:rsid w:val="00440F50"/>
    <w:rsid w:val="00443061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81BCD"/>
    <w:rsid w:val="00482C7A"/>
    <w:rsid w:val="004844DC"/>
    <w:rsid w:val="00493635"/>
    <w:rsid w:val="00493D52"/>
    <w:rsid w:val="004A0051"/>
    <w:rsid w:val="004A03A0"/>
    <w:rsid w:val="004A370D"/>
    <w:rsid w:val="004A3BDA"/>
    <w:rsid w:val="004A3DA7"/>
    <w:rsid w:val="004A6F1E"/>
    <w:rsid w:val="004A7615"/>
    <w:rsid w:val="004A7CC0"/>
    <w:rsid w:val="004B1CB8"/>
    <w:rsid w:val="004B2BA6"/>
    <w:rsid w:val="004B6A48"/>
    <w:rsid w:val="004C04C6"/>
    <w:rsid w:val="004C1AC3"/>
    <w:rsid w:val="004C1DB8"/>
    <w:rsid w:val="004C284B"/>
    <w:rsid w:val="004C2FD8"/>
    <w:rsid w:val="004C3DB0"/>
    <w:rsid w:val="004C5183"/>
    <w:rsid w:val="004C6EE8"/>
    <w:rsid w:val="004C79FD"/>
    <w:rsid w:val="004D0198"/>
    <w:rsid w:val="004D0763"/>
    <w:rsid w:val="004D095D"/>
    <w:rsid w:val="004D4298"/>
    <w:rsid w:val="004D5BCC"/>
    <w:rsid w:val="004E0E91"/>
    <w:rsid w:val="004E2FC8"/>
    <w:rsid w:val="004F159F"/>
    <w:rsid w:val="004F1FAB"/>
    <w:rsid w:val="004F206C"/>
    <w:rsid w:val="004F3DD9"/>
    <w:rsid w:val="004F3F0F"/>
    <w:rsid w:val="004F4EDC"/>
    <w:rsid w:val="00502541"/>
    <w:rsid w:val="005030A9"/>
    <w:rsid w:val="00503851"/>
    <w:rsid w:val="0050631E"/>
    <w:rsid w:val="00507703"/>
    <w:rsid w:val="005104E4"/>
    <w:rsid w:val="00510902"/>
    <w:rsid w:val="00512D69"/>
    <w:rsid w:val="00513DB0"/>
    <w:rsid w:val="00516202"/>
    <w:rsid w:val="00516758"/>
    <w:rsid w:val="005211CE"/>
    <w:rsid w:val="0052173B"/>
    <w:rsid w:val="00522E68"/>
    <w:rsid w:val="00526C00"/>
    <w:rsid w:val="00527F3C"/>
    <w:rsid w:val="00531B05"/>
    <w:rsid w:val="0053449C"/>
    <w:rsid w:val="00537698"/>
    <w:rsid w:val="00537C78"/>
    <w:rsid w:val="0054080D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6DA"/>
    <w:rsid w:val="00563A9E"/>
    <w:rsid w:val="0056515F"/>
    <w:rsid w:val="00565FC1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615"/>
    <w:rsid w:val="00580F47"/>
    <w:rsid w:val="00581336"/>
    <w:rsid w:val="00581E6F"/>
    <w:rsid w:val="00582B39"/>
    <w:rsid w:val="0058378F"/>
    <w:rsid w:val="00584AA6"/>
    <w:rsid w:val="00584D65"/>
    <w:rsid w:val="00590619"/>
    <w:rsid w:val="00593442"/>
    <w:rsid w:val="005935CC"/>
    <w:rsid w:val="00594B62"/>
    <w:rsid w:val="00595E64"/>
    <w:rsid w:val="00597EC0"/>
    <w:rsid w:val="005A2F41"/>
    <w:rsid w:val="005A6F14"/>
    <w:rsid w:val="005B077A"/>
    <w:rsid w:val="005B147F"/>
    <w:rsid w:val="005B17AB"/>
    <w:rsid w:val="005B254C"/>
    <w:rsid w:val="005B289A"/>
    <w:rsid w:val="005B3188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F2A"/>
    <w:rsid w:val="005C175C"/>
    <w:rsid w:val="005C410F"/>
    <w:rsid w:val="005C61DA"/>
    <w:rsid w:val="005C672A"/>
    <w:rsid w:val="005C6DA7"/>
    <w:rsid w:val="005D0F4E"/>
    <w:rsid w:val="005D163C"/>
    <w:rsid w:val="005D2591"/>
    <w:rsid w:val="005D2746"/>
    <w:rsid w:val="005D3849"/>
    <w:rsid w:val="005D49CB"/>
    <w:rsid w:val="005E0DFB"/>
    <w:rsid w:val="005E0EAB"/>
    <w:rsid w:val="005E1E0E"/>
    <w:rsid w:val="005E2151"/>
    <w:rsid w:val="005E2756"/>
    <w:rsid w:val="005E57CB"/>
    <w:rsid w:val="005E5BCE"/>
    <w:rsid w:val="005E7B90"/>
    <w:rsid w:val="005F1067"/>
    <w:rsid w:val="005F2098"/>
    <w:rsid w:val="005F2BA2"/>
    <w:rsid w:val="005F39AB"/>
    <w:rsid w:val="005F3F96"/>
    <w:rsid w:val="005F492F"/>
    <w:rsid w:val="005F52BD"/>
    <w:rsid w:val="005F538F"/>
    <w:rsid w:val="005F5A65"/>
    <w:rsid w:val="006003C6"/>
    <w:rsid w:val="00600F02"/>
    <w:rsid w:val="0060503C"/>
    <w:rsid w:val="00605791"/>
    <w:rsid w:val="006072CA"/>
    <w:rsid w:val="00611897"/>
    <w:rsid w:val="00616AE9"/>
    <w:rsid w:val="00617E84"/>
    <w:rsid w:val="00621DDD"/>
    <w:rsid w:val="006220AE"/>
    <w:rsid w:val="00624F22"/>
    <w:rsid w:val="00627402"/>
    <w:rsid w:val="006319AC"/>
    <w:rsid w:val="00633098"/>
    <w:rsid w:val="00635071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3506"/>
    <w:rsid w:val="0065430D"/>
    <w:rsid w:val="00654A44"/>
    <w:rsid w:val="006559AF"/>
    <w:rsid w:val="0065721D"/>
    <w:rsid w:val="006631B4"/>
    <w:rsid w:val="00663C2E"/>
    <w:rsid w:val="006654EC"/>
    <w:rsid w:val="006656F5"/>
    <w:rsid w:val="00667EF3"/>
    <w:rsid w:val="00670656"/>
    <w:rsid w:val="00672A1E"/>
    <w:rsid w:val="00672A61"/>
    <w:rsid w:val="00672E35"/>
    <w:rsid w:val="006753E3"/>
    <w:rsid w:val="0068155F"/>
    <w:rsid w:val="00681E3D"/>
    <w:rsid w:val="006822F5"/>
    <w:rsid w:val="00682909"/>
    <w:rsid w:val="006830CC"/>
    <w:rsid w:val="006850B1"/>
    <w:rsid w:val="00685276"/>
    <w:rsid w:val="00687C46"/>
    <w:rsid w:val="00692C40"/>
    <w:rsid w:val="00692DC0"/>
    <w:rsid w:val="00693AF9"/>
    <w:rsid w:val="00693B3A"/>
    <w:rsid w:val="0069470C"/>
    <w:rsid w:val="00696177"/>
    <w:rsid w:val="006A0995"/>
    <w:rsid w:val="006A0DB2"/>
    <w:rsid w:val="006A1A3A"/>
    <w:rsid w:val="006A36A0"/>
    <w:rsid w:val="006A3AB5"/>
    <w:rsid w:val="006A612A"/>
    <w:rsid w:val="006B00C7"/>
    <w:rsid w:val="006B3E1F"/>
    <w:rsid w:val="006B5144"/>
    <w:rsid w:val="006B6071"/>
    <w:rsid w:val="006C18B2"/>
    <w:rsid w:val="006C5C6B"/>
    <w:rsid w:val="006C6A24"/>
    <w:rsid w:val="006D00A5"/>
    <w:rsid w:val="006D0A00"/>
    <w:rsid w:val="006D4722"/>
    <w:rsid w:val="006D550B"/>
    <w:rsid w:val="006D72C0"/>
    <w:rsid w:val="006E08B8"/>
    <w:rsid w:val="006E2852"/>
    <w:rsid w:val="006E2EA2"/>
    <w:rsid w:val="006E3965"/>
    <w:rsid w:val="006E4C0B"/>
    <w:rsid w:val="006E5017"/>
    <w:rsid w:val="006E729A"/>
    <w:rsid w:val="006E73D8"/>
    <w:rsid w:val="006E7E61"/>
    <w:rsid w:val="006F3E19"/>
    <w:rsid w:val="006F5701"/>
    <w:rsid w:val="006F5933"/>
    <w:rsid w:val="006F5DC2"/>
    <w:rsid w:val="006F64A5"/>
    <w:rsid w:val="007005E8"/>
    <w:rsid w:val="00700C90"/>
    <w:rsid w:val="007020A5"/>
    <w:rsid w:val="00702CB6"/>
    <w:rsid w:val="00703904"/>
    <w:rsid w:val="007066C1"/>
    <w:rsid w:val="0070693A"/>
    <w:rsid w:val="00706EE8"/>
    <w:rsid w:val="00710709"/>
    <w:rsid w:val="00711E9D"/>
    <w:rsid w:val="0071568F"/>
    <w:rsid w:val="0071621B"/>
    <w:rsid w:val="00721942"/>
    <w:rsid w:val="00722E26"/>
    <w:rsid w:val="007249EE"/>
    <w:rsid w:val="00724DC7"/>
    <w:rsid w:val="00724FC4"/>
    <w:rsid w:val="00725DC7"/>
    <w:rsid w:val="00726444"/>
    <w:rsid w:val="00726615"/>
    <w:rsid w:val="00726FEF"/>
    <w:rsid w:val="00727953"/>
    <w:rsid w:val="00730732"/>
    <w:rsid w:val="0073126B"/>
    <w:rsid w:val="007313BE"/>
    <w:rsid w:val="00731978"/>
    <w:rsid w:val="007339BE"/>
    <w:rsid w:val="007344D2"/>
    <w:rsid w:val="0073465C"/>
    <w:rsid w:val="00740BEB"/>
    <w:rsid w:val="0074146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B2"/>
    <w:rsid w:val="00770EF7"/>
    <w:rsid w:val="00773B84"/>
    <w:rsid w:val="007742EC"/>
    <w:rsid w:val="007746EB"/>
    <w:rsid w:val="00775325"/>
    <w:rsid w:val="00775FBB"/>
    <w:rsid w:val="00775FD6"/>
    <w:rsid w:val="00777C32"/>
    <w:rsid w:val="00780DB2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2C30"/>
    <w:rsid w:val="00792EB6"/>
    <w:rsid w:val="00795E14"/>
    <w:rsid w:val="007A09B9"/>
    <w:rsid w:val="007A1025"/>
    <w:rsid w:val="007A2527"/>
    <w:rsid w:val="007A3205"/>
    <w:rsid w:val="007A493E"/>
    <w:rsid w:val="007A7C07"/>
    <w:rsid w:val="007B00A4"/>
    <w:rsid w:val="007B0B4C"/>
    <w:rsid w:val="007B1576"/>
    <w:rsid w:val="007B53BF"/>
    <w:rsid w:val="007B5DB6"/>
    <w:rsid w:val="007B7304"/>
    <w:rsid w:val="007C0F18"/>
    <w:rsid w:val="007C2102"/>
    <w:rsid w:val="007C3072"/>
    <w:rsid w:val="007C5253"/>
    <w:rsid w:val="007C7002"/>
    <w:rsid w:val="007C7547"/>
    <w:rsid w:val="007C763F"/>
    <w:rsid w:val="007D3F30"/>
    <w:rsid w:val="007D65F0"/>
    <w:rsid w:val="007E385A"/>
    <w:rsid w:val="007E5F3E"/>
    <w:rsid w:val="007E74E0"/>
    <w:rsid w:val="007F00D8"/>
    <w:rsid w:val="007F1552"/>
    <w:rsid w:val="007F20AD"/>
    <w:rsid w:val="007F2775"/>
    <w:rsid w:val="007F7772"/>
    <w:rsid w:val="007F7879"/>
    <w:rsid w:val="007F7A77"/>
    <w:rsid w:val="00801311"/>
    <w:rsid w:val="00805CBF"/>
    <w:rsid w:val="008074BA"/>
    <w:rsid w:val="00807BE7"/>
    <w:rsid w:val="008121BE"/>
    <w:rsid w:val="008152B8"/>
    <w:rsid w:val="00815BEE"/>
    <w:rsid w:val="00817D9B"/>
    <w:rsid w:val="008208EA"/>
    <w:rsid w:val="0082248A"/>
    <w:rsid w:val="00823250"/>
    <w:rsid w:val="00824C12"/>
    <w:rsid w:val="00825536"/>
    <w:rsid w:val="0082614C"/>
    <w:rsid w:val="00830057"/>
    <w:rsid w:val="0083201D"/>
    <w:rsid w:val="00840E82"/>
    <w:rsid w:val="0084121F"/>
    <w:rsid w:val="0084338D"/>
    <w:rsid w:val="00845574"/>
    <w:rsid w:val="00845B92"/>
    <w:rsid w:val="00853F70"/>
    <w:rsid w:val="008561C8"/>
    <w:rsid w:val="00860846"/>
    <w:rsid w:val="00860D11"/>
    <w:rsid w:val="00861ADC"/>
    <w:rsid w:val="008653EB"/>
    <w:rsid w:val="008655E4"/>
    <w:rsid w:val="00870085"/>
    <w:rsid w:val="00870F78"/>
    <w:rsid w:val="00872525"/>
    <w:rsid w:val="00875E69"/>
    <w:rsid w:val="00880B34"/>
    <w:rsid w:val="00881397"/>
    <w:rsid w:val="00885DF1"/>
    <w:rsid w:val="00886FE7"/>
    <w:rsid w:val="00890258"/>
    <w:rsid w:val="00891330"/>
    <w:rsid w:val="008921FC"/>
    <w:rsid w:val="008926AE"/>
    <w:rsid w:val="008939FE"/>
    <w:rsid w:val="00893FF2"/>
    <w:rsid w:val="00894379"/>
    <w:rsid w:val="00897CEB"/>
    <w:rsid w:val="00897D7D"/>
    <w:rsid w:val="008A2203"/>
    <w:rsid w:val="008A2CB6"/>
    <w:rsid w:val="008A462E"/>
    <w:rsid w:val="008B11F0"/>
    <w:rsid w:val="008B2FC9"/>
    <w:rsid w:val="008B3378"/>
    <w:rsid w:val="008B34B0"/>
    <w:rsid w:val="008B4DDB"/>
    <w:rsid w:val="008B62C8"/>
    <w:rsid w:val="008B773C"/>
    <w:rsid w:val="008C15CB"/>
    <w:rsid w:val="008C2559"/>
    <w:rsid w:val="008C5CC8"/>
    <w:rsid w:val="008C6684"/>
    <w:rsid w:val="008D1067"/>
    <w:rsid w:val="008D106C"/>
    <w:rsid w:val="008D25B7"/>
    <w:rsid w:val="008D2728"/>
    <w:rsid w:val="008D31C5"/>
    <w:rsid w:val="008D3605"/>
    <w:rsid w:val="008D49AA"/>
    <w:rsid w:val="008D4ABC"/>
    <w:rsid w:val="008D5E9F"/>
    <w:rsid w:val="008D6B0D"/>
    <w:rsid w:val="008D7923"/>
    <w:rsid w:val="008E0B45"/>
    <w:rsid w:val="008E2AD6"/>
    <w:rsid w:val="008E2FF3"/>
    <w:rsid w:val="008E3745"/>
    <w:rsid w:val="008E449F"/>
    <w:rsid w:val="008E5AE5"/>
    <w:rsid w:val="008E6DEB"/>
    <w:rsid w:val="008E76B2"/>
    <w:rsid w:val="008E7735"/>
    <w:rsid w:val="008E7BEC"/>
    <w:rsid w:val="008F189D"/>
    <w:rsid w:val="008F2ADD"/>
    <w:rsid w:val="008F382A"/>
    <w:rsid w:val="009007BB"/>
    <w:rsid w:val="00902013"/>
    <w:rsid w:val="00904D29"/>
    <w:rsid w:val="00905C3A"/>
    <w:rsid w:val="00916219"/>
    <w:rsid w:val="00917149"/>
    <w:rsid w:val="0092078D"/>
    <w:rsid w:val="009218EA"/>
    <w:rsid w:val="009221B6"/>
    <w:rsid w:val="00922A0B"/>
    <w:rsid w:val="009236E4"/>
    <w:rsid w:val="0092631C"/>
    <w:rsid w:val="00927F99"/>
    <w:rsid w:val="009350B2"/>
    <w:rsid w:val="00937548"/>
    <w:rsid w:val="00940044"/>
    <w:rsid w:val="00940DAD"/>
    <w:rsid w:val="00942152"/>
    <w:rsid w:val="00942561"/>
    <w:rsid w:val="009501D2"/>
    <w:rsid w:val="00950A8C"/>
    <w:rsid w:val="00950FD6"/>
    <w:rsid w:val="00952614"/>
    <w:rsid w:val="00955070"/>
    <w:rsid w:val="00961637"/>
    <w:rsid w:val="00962B25"/>
    <w:rsid w:val="00963035"/>
    <w:rsid w:val="0096312E"/>
    <w:rsid w:val="0096671B"/>
    <w:rsid w:val="00967225"/>
    <w:rsid w:val="00967367"/>
    <w:rsid w:val="009677EC"/>
    <w:rsid w:val="00967CBE"/>
    <w:rsid w:val="00972EE3"/>
    <w:rsid w:val="009733C7"/>
    <w:rsid w:val="00975A2C"/>
    <w:rsid w:val="00980519"/>
    <w:rsid w:val="00980DB9"/>
    <w:rsid w:val="00983593"/>
    <w:rsid w:val="009869C4"/>
    <w:rsid w:val="00987465"/>
    <w:rsid w:val="00987641"/>
    <w:rsid w:val="00987F7C"/>
    <w:rsid w:val="0099173A"/>
    <w:rsid w:val="009917E5"/>
    <w:rsid w:val="00992CD3"/>
    <w:rsid w:val="00993084"/>
    <w:rsid w:val="009A01FE"/>
    <w:rsid w:val="009A2786"/>
    <w:rsid w:val="009A3622"/>
    <w:rsid w:val="009A3AD7"/>
    <w:rsid w:val="009A4A1C"/>
    <w:rsid w:val="009A503B"/>
    <w:rsid w:val="009A5BFD"/>
    <w:rsid w:val="009B1B15"/>
    <w:rsid w:val="009B2751"/>
    <w:rsid w:val="009B2A38"/>
    <w:rsid w:val="009B49D7"/>
    <w:rsid w:val="009B773F"/>
    <w:rsid w:val="009C2A4C"/>
    <w:rsid w:val="009C444F"/>
    <w:rsid w:val="009C45A1"/>
    <w:rsid w:val="009C4BD2"/>
    <w:rsid w:val="009C4E9A"/>
    <w:rsid w:val="009C52AB"/>
    <w:rsid w:val="009C6437"/>
    <w:rsid w:val="009D0F89"/>
    <w:rsid w:val="009D25E3"/>
    <w:rsid w:val="009D2E49"/>
    <w:rsid w:val="009D3E09"/>
    <w:rsid w:val="009D509D"/>
    <w:rsid w:val="009D5D34"/>
    <w:rsid w:val="009D6163"/>
    <w:rsid w:val="009E08D6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C95"/>
    <w:rsid w:val="009F0EDC"/>
    <w:rsid w:val="009F30DB"/>
    <w:rsid w:val="009F4C36"/>
    <w:rsid w:val="009F51E2"/>
    <w:rsid w:val="009F64A3"/>
    <w:rsid w:val="009F669D"/>
    <w:rsid w:val="009F6847"/>
    <w:rsid w:val="009F724B"/>
    <w:rsid w:val="00A00940"/>
    <w:rsid w:val="00A01263"/>
    <w:rsid w:val="00A017E2"/>
    <w:rsid w:val="00A01855"/>
    <w:rsid w:val="00A0350E"/>
    <w:rsid w:val="00A03978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937"/>
    <w:rsid w:val="00A16FE3"/>
    <w:rsid w:val="00A175F2"/>
    <w:rsid w:val="00A17E23"/>
    <w:rsid w:val="00A20DC2"/>
    <w:rsid w:val="00A23E3E"/>
    <w:rsid w:val="00A2468C"/>
    <w:rsid w:val="00A2567A"/>
    <w:rsid w:val="00A25FB9"/>
    <w:rsid w:val="00A3069E"/>
    <w:rsid w:val="00A348C0"/>
    <w:rsid w:val="00A34A0F"/>
    <w:rsid w:val="00A3543F"/>
    <w:rsid w:val="00A35522"/>
    <w:rsid w:val="00A367FD"/>
    <w:rsid w:val="00A40523"/>
    <w:rsid w:val="00A41472"/>
    <w:rsid w:val="00A4358E"/>
    <w:rsid w:val="00A47C91"/>
    <w:rsid w:val="00A502E1"/>
    <w:rsid w:val="00A50A31"/>
    <w:rsid w:val="00A532A1"/>
    <w:rsid w:val="00A55DE9"/>
    <w:rsid w:val="00A564BE"/>
    <w:rsid w:val="00A607CC"/>
    <w:rsid w:val="00A6091A"/>
    <w:rsid w:val="00A60F1E"/>
    <w:rsid w:val="00A62316"/>
    <w:rsid w:val="00A625D8"/>
    <w:rsid w:val="00A6316B"/>
    <w:rsid w:val="00A6444D"/>
    <w:rsid w:val="00A65172"/>
    <w:rsid w:val="00A6677A"/>
    <w:rsid w:val="00A675C6"/>
    <w:rsid w:val="00A6792B"/>
    <w:rsid w:val="00A70360"/>
    <w:rsid w:val="00A70C8F"/>
    <w:rsid w:val="00A723F9"/>
    <w:rsid w:val="00A7295E"/>
    <w:rsid w:val="00A73E11"/>
    <w:rsid w:val="00A76408"/>
    <w:rsid w:val="00A77184"/>
    <w:rsid w:val="00A80936"/>
    <w:rsid w:val="00A80B0A"/>
    <w:rsid w:val="00A81D34"/>
    <w:rsid w:val="00A83880"/>
    <w:rsid w:val="00A85032"/>
    <w:rsid w:val="00A87894"/>
    <w:rsid w:val="00A87A5D"/>
    <w:rsid w:val="00A914B0"/>
    <w:rsid w:val="00A91917"/>
    <w:rsid w:val="00A925FE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6B35"/>
    <w:rsid w:val="00AC17BC"/>
    <w:rsid w:val="00AC1F04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44DB"/>
    <w:rsid w:val="00AD6992"/>
    <w:rsid w:val="00AE0191"/>
    <w:rsid w:val="00AE14EC"/>
    <w:rsid w:val="00AE3026"/>
    <w:rsid w:val="00AE31F6"/>
    <w:rsid w:val="00AE478F"/>
    <w:rsid w:val="00AE4E10"/>
    <w:rsid w:val="00AF1D16"/>
    <w:rsid w:val="00AF32C1"/>
    <w:rsid w:val="00AF5509"/>
    <w:rsid w:val="00AF573D"/>
    <w:rsid w:val="00AF7880"/>
    <w:rsid w:val="00B00287"/>
    <w:rsid w:val="00B01088"/>
    <w:rsid w:val="00B02756"/>
    <w:rsid w:val="00B02970"/>
    <w:rsid w:val="00B05793"/>
    <w:rsid w:val="00B060EB"/>
    <w:rsid w:val="00B116B6"/>
    <w:rsid w:val="00B128A0"/>
    <w:rsid w:val="00B12F57"/>
    <w:rsid w:val="00B14BB2"/>
    <w:rsid w:val="00B1599E"/>
    <w:rsid w:val="00B202BF"/>
    <w:rsid w:val="00B20B50"/>
    <w:rsid w:val="00B227BE"/>
    <w:rsid w:val="00B2497D"/>
    <w:rsid w:val="00B259FD"/>
    <w:rsid w:val="00B271AE"/>
    <w:rsid w:val="00B2785C"/>
    <w:rsid w:val="00B30F4C"/>
    <w:rsid w:val="00B32615"/>
    <w:rsid w:val="00B33545"/>
    <w:rsid w:val="00B33F7D"/>
    <w:rsid w:val="00B34FA1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A57"/>
    <w:rsid w:val="00B46160"/>
    <w:rsid w:val="00B46ACC"/>
    <w:rsid w:val="00B46CA9"/>
    <w:rsid w:val="00B47A97"/>
    <w:rsid w:val="00B5180A"/>
    <w:rsid w:val="00B51CC2"/>
    <w:rsid w:val="00B52966"/>
    <w:rsid w:val="00B55879"/>
    <w:rsid w:val="00B55F10"/>
    <w:rsid w:val="00B566A0"/>
    <w:rsid w:val="00B57C5C"/>
    <w:rsid w:val="00B60A1E"/>
    <w:rsid w:val="00B616FF"/>
    <w:rsid w:val="00B6586A"/>
    <w:rsid w:val="00B70511"/>
    <w:rsid w:val="00B70BB1"/>
    <w:rsid w:val="00B714E0"/>
    <w:rsid w:val="00B71B51"/>
    <w:rsid w:val="00B71B8C"/>
    <w:rsid w:val="00B72BB8"/>
    <w:rsid w:val="00B73D98"/>
    <w:rsid w:val="00B75217"/>
    <w:rsid w:val="00B756CF"/>
    <w:rsid w:val="00B758A6"/>
    <w:rsid w:val="00B758BF"/>
    <w:rsid w:val="00B7591A"/>
    <w:rsid w:val="00B76921"/>
    <w:rsid w:val="00B77ADD"/>
    <w:rsid w:val="00B80DDB"/>
    <w:rsid w:val="00B81C9F"/>
    <w:rsid w:val="00B83262"/>
    <w:rsid w:val="00B8387E"/>
    <w:rsid w:val="00B84925"/>
    <w:rsid w:val="00B8501C"/>
    <w:rsid w:val="00B86FDF"/>
    <w:rsid w:val="00B87AC7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5502"/>
    <w:rsid w:val="00BB595F"/>
    <w:rsid w:val="00BB7B2D"/>
    <w:rsid w:val="00BC0B38"/>
    <w:rsid w:val="00BC2848"/>
    <w:rsid w:val="00BC4436"/>
    <w:rsid w:val="00BC504C"/>
    <w:rsid w:val="00BC7E06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217A"/>
    <w:rsid w:val="00BE30FD"/>
    <w:rsid w:val="00BE311F"/>
    <w:rsid w:val="00BE5803"/>
    <w:rsid w:val="00BF0865"/>
    <w:rsid w:val="00BF2624"/>
    <w:rsid w:val="00BF2B49"/>
    <w:rsid w:val="00BF437B"/>
    <w:rsid w:val="00BF459E"/>
    <w:rsid w:val="00BF4B61"/>
    <w:rsid w:val="00BF7AEC"/>
    <w:rsid w:val="00BF7B6D"/>
    <w:rsid w:val="00BF7F62"/>
    <w:rsid w:val="00C01117"/>
    <w:rsid w:val="00C03664"/>
    <w:rsid w:val="00C04366"/>
    <w:rsid w:val="00C05780"/>
    <w:rsid w:val="00C10EB9"/>
    <w:rsid w:val="00C1202C"/>
    <w:rsid w:val="00C1214E"/>
    <w:rsid w:val="00C121CC"/>
    <w:rsid w:val="00C135F6"/>
    <w:rsid w:val="00C179CF"/>
    <w:rsid w:val="00C208C4"/>
    <w:rsid w:val="00C20DB2"/>
    <w:rsid w:val="00C21471"/>
    <w:rsid w:val="00C21F12"/>
    <w:rsid w:val="00C21F7E"/>
    <w:rsid w:val="00C23046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40D5A"/>
    <w:rsid w:val="00C418F3"/>
    <w:rsid w:val="00C45991"/>
    <w:rsid w:val="00C45E43"/>
    <w:rsid w:val="00C470DF"/>
    <w:rsid w:val="00C50736"/>
    <w:rsid w:val="00C51067"/>
    <w:rsid w:val="00C5196F"/>
    <w:rsid w:val="00C519E7"/>
    <w:rsid w:val="00C53279"/>
    <w:rsid w:val="00C55A45"/>
    <w:rsid w:val="00C6235B"/>
    <w:rsid w:val="00C63D92"/>
    <w:rsid w:val="00C63E24"/>
    <w:rsid w:val="00C64B8B"/>
    <w:rsid w:val="00C6509D"/>
    <w:rsid w:val="00C652D3"/>
    <w:rsid w:val="00C65CFB"/>
    <w:rsid w:val="00C679BB"/>
    <w:rsid w:val="00C67C1D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AF7"/>
    <w:rsid w:val="00C8534C"/>
    <w:rsid w:val="00C85B26"/>
    <w:rsid w:val="00C87E62"/>
    <w:rsid w:val="00C91336"/>
    <w:rsid w:val="00C92955"/>
    <w:rsid w:val="00C9549D"/>
    <w:rsid w:val="00C95677"/>
    <w:rsid w:val="00C95CF0"/>
    <w:rsid w:val="00C95F0A"/>
    <w:rsid w:val="00C979DD"/>
    <w:rsid w:val="00C97D99"/>
    <w:rsid w:val="00CA1573"/>
    <w:rsid w:val="00CA2B61"/>
    <w:rsid w:val="00CA3A94"/>
    <w:rsid w:val="00CA4CF5"/>
    <w:rsid w:val="00CA4D13"/>
    <w:rsid w:val="00CA4E76"/>
    <w:rsid w:val="00CA61F1"/>
    <w:rsid w:val="00CB057E"/>
    <w:rsid w:val="00CB10E4"/>
    <w:rsid w:val="00CB1D68"/>
    <w:rsid w:val="00CB1EE0"/>
    <w:rsid w:val="00CB2858"/>
    <w:rsid w:val="00CB41CD"/>
    <w:rsid w:val="00CB497F"/>
    <w:rsid w:val="00CB5A20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62FF"/>
    <w:rsid w:val="00CC669F"/>
    <w:rsid w:val="00CD066B"/>
    <w:rsid w:val="00CD368D"/>
    <w:rsid w:val="00CD399E"/>
    <w:rsid w:val="00CD3B50"/>
    <w:rsid w:val="00CD7404"/>
    <w:rsid w:val="00CE1611"/>
    <w:rsid w:val="00CE1DD3"/>
    <w:rsid w:val="00CE3017"/>
    <w:rsid w:val="00CE416C"/>
    <w:rsid w:val="00CE4D04"/>
    <w:rsid w:val="00CE674B"/>
    <w:rsid w:val="00CE7CBA"/>
    <w:rsid w:val="00CF149E"/>
    <w:rsid w:val="00CF226A"/>
    <w:rsid w:val="00CF2990"/>
    <w:rsid w:val="00CF2B20"/>
    <w:rsid w:val="00CF499F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8F0"/>
    <w:rsid w:val="00D1743E"/>
    <w:rsid w:val="00D22178"/>
    <w:rsid w:val="00D2259E"/>
    <w:rsid w:val="00D22AD5"/>
    <w:rsid w:val="00D26795"/>
    <w:rsid w:val="00D26D9C"/>
    <w:rsid w:val="00D278E7"/>
    <w:rsid w:val="00D300A5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57A9B"/>
    <w:rsid w:val="00D608E7"/>
    <w:rsid w:val="00D61D47"/>
    <w:rsid w:val="00D62619"/>
    <w:rsid w:val="00D62D50"/>
    <w:rsid w:val="00D65A60"/>
    <w:rsid w:val="00D65DBD"/>
    <w:rsid w:val="00D66ED0"/>
    <w:rsid w:val="00D67411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91D2B"/>
    <w:rsid w:val="00D93AE6"/>
    <w:rsid w:val="00D95C08"/>
    <w:rsid w:val="00DA1625"/>
    <w:rsid w:val="00DA2784"/>
    <w:rsid w:val="00DA3569"/>
    <w:rsid w:val="00DA3A5F"/>
    <w:rsid w:val="00DA6843"/>
    <w:rsid w:val="00DB0A4B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63EE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3059"/>
    <w:rsid w:val="00DF3996"/>
    <w:rsid w:val="00DF5108"/>
    <w:rsid w:val="00DF64ED"/>
    <w:rsid w:val="00DF67D6"/>
    <w:rsid w:val="00E00D46"/>
    <w:rsid w:val="00E01030"/>
    <w:rsid w:val="00E013A7"/>
    <w:rsid w:val="00E01F34"/>
    <w:rsid w:val="00E0400B"/>
    <w:rsid w:val="00E04B07"/>
    <w:rsid w:val="00E101CD"/>
    <w:rsid w:val="00E104C7"/>
    <w:rsid w:val="00E11B65"/>
    <w:rsid w:val="00E14146"/>
    <w:rsid w:val="00E15098"/>
    <w:rsid w:val="00E159E0"/>
    <w:rsid w:val="00E1715E"/>
    <w:rsid w:val="00E175D9"/>
    <w:rsid w:val="00E17F1E"/>
    <w:rsid w:val="00E23A93"/>
    <w:rsid w:val="00E23ECF"/>
    <w:rsid w:val="00E242DD"/>
    <w:rsid w:val="00E25451"/>
    <w:rsid w:val="00E26CE5"/>
    <w:rsid w:val="00E278AB"/>
    <w:rsid w:val="00E31719"/>
    <w:rsid w:val="00E31BDB"/>
    <w:rsid w:val="00E31EBC"/>
    <w:rsid w:val="00E329F7"/>
    <w:rsid w:val="00E33843"/>
    <w:rsid w:val="00E33C67"/>
    <w:rsid w:val="00E35DF5"/>
    <w:rsid w:val="00E36FDF"/>
    <w:rsid w:val="00E40F54"/>
    <w:rsid w:val="00E4202E"/>
    <w:rsid w:val="00E427A0"/>
    <w:rsid w:val="00E4605A"/>
    <w:rsid w:val="00E4696E"/>
    <w:rsid w:val="00E50440"/>
    <w:rsid w:val="00E50EA7"/>
    <w:rsid w:val="00E521C0"/>
    <w:rsid w:val="00E545C6"/>
    <w:rsid w:val="00E61384"/>
    <w:rsid w:val="00E62C84"/>
    <w:rsid w:val="00E65DB0"/>
    <w:rsid w:val="00E6633F"/>
    <w:rsid w:val="00E67CDB"/>
    <w:rsid w:val="00E71C7B"/>
    <w:rsid w:val="00E728F9"/>
    <w:rsid w:val="00E82023"/>
    <w:rsid w:val="00E840C8"/>
    <w:rsid w:val="00E84B59"/>
    <w:rsid w:val="00E85FE7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53D1"/>
    <w:rsid w:val="00E979C7"/>
    <w:rsid w:val="00EA0DB6"/>
    <w:rsid w:val="00EA39BE"/>
    <w:rsid w:val="00EA3FC8"/>
    <w:rsid w:val="00EA4FC2"/>
    <w:rsid w:val="00EA6327"/>
    <w:rsid w:val="00EA7B63"/>
    <w:rsid w:val="00EB3212"/>
    <w:rsid w:val="00EB4086"/>
    <w:rsid w:val="00EB5741"/>
    <w:rsid w:val="00EC180E"/>
    <w:rsid w:val="00EC4800"/>
    <w:rsid w:val="00EC4C0E"/>
    <w:rsid w:val="00EC51E2"/>
    <w:rsid w:val="00EC620F"/>
    <w:rsid w:val="00ED0ECE"/>
    <w:rsid w:val="00ED2B6D"/>
    <w:rsid w:val="00ED437F"/>
    <w:rsid w:val="00ED7645"/>
    <w:rsid w:val="00ED7D42"/>
    <w:rsid w:val="00EE0348"/>
    <w:rsid w:val="00EE131F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959"/>
    <w:rsid w:val="00F23FBF"/>
    <w:rsid w:val="00F2476E"/>
    <w:rsid w:val="00F252F3"/>
    <w:rsid w:val="00F25BFF"/>
    <w:rsid w:val="00F26CCD"/>
    <w:rsid w:val="00F308FF"/>
    <w:rsid w:val="00F30C0D"/>
    <w:rsid w:val="00F31E6A"/>
    <w:rsid w:val="00F3324A"/>
    <w:rsid w:val="00F3456A"/>
    <w:rsid w:val="00F34DC4"/>
    <w:rsid w:val="00F366A0"/>
    <w:rsid w:val="00F37A06"/>
    <w:rsid w:val="00F402E7"/>
    <w:rsid w:val="00F41149"/>
    <w:rsid w:val="00F4389F"/>
    <w:rsid w:val="00F45B5E"/>
    <w:rsid w:val="00F45DF6"/>
    <w:rsid w:val="00F50312"/>
    <w:rsid w:val="00F51963"/>
    <w:rsid w:val="00F519F7"/>
    <w:rsid w:val="00F52F57"/>
    <w:rsid w:val="00F55AFF"/>
    <w:rsid w:val="00F56982"/>
    <w:rsid w:val="00F60AE4"/>
    <w:rsid w:val="00F61756"/>
    <w:rsid w:val="00F61E40"/>
    <w:rsid w:val="00F62DEB"/>
    <w:rsid w:val="00F7087F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F1E"/>
    <w:rsid w:val="00F84F19"/>
    <w:rsid w:val="00F86180"/>
    <w:rsid w:val="00F87331"/>
    <w:rsid w:val="00F87D1A"/>
    <w:rsid w:val="00F915A8"/>
    <w:rsid w:val="00F91A39"/>
    <w:rsid w:val="00F920CA"/>
    <w:rsid w:val="00F92943"/>
    <w:rsid w:val="00F93FF5"/>
    <w:rsid w:val="00F96094"/>
    <w:rsid w:val="00F964C4"/>
    <w:rsid w:val="00FA1898"/>
    <w:rsid w:val="00FA4F93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D6D"/>
    <w:rsid w:val="00FB748E"/>
    <w:rsid w:val="00FC285D"/>
    <w:rsid w:val="00FD11CE"/>
    <w:rsid w:val="00FD62B2"/>
    <w:rsid w:val="00FD689E"/>
    <w:rsid w:val="00FD6D04"/>
    <w:rsid w:val="00FD73CC"/>
    <w:rsid w:val="00FE00DD"/>
    <w:rsid w:val="00FE2B93"/>
    <w:rsid w:val="00FE2EE1"/>
    <w:rsid w:val="00FE3BD1"/>
    <w:rsid w:val="00FE50FC"/>
    <w:rsid w:val="00FF087A"/>
    <w:rsid w:val="00FF258A"/>
    <w:rsid w:val="00FF2E2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557FB-99D4-46AE-ADC3-3F1F6E8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E935-DC94-4BC4-8A1B-58D1C2D6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1324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morozova.nm</cp:lastModifiedBy>
  <cp:revision>12</cp:revision>
  <cp:lastPrinted>2020-09-11T12:37:00Z</cp:lastPrinted>
  <dcterms:created xsi:type="dcterms:W3CDTF">2020-04-21T11:36:00Z</dcterms:created>
  <dcterms:modified xsi:type="dcterms:W3CDTF">2020-09-18T07:30:00Z</dcterms:modified>
</cp:coreProperties>
</file>