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608" w:rsidRPr="00C55691" w:rsidRDefault="006B4608" w:rsidP="00AB3FBB">
      <w:pPr>
        <w:jc w:val="right"/>
        <w:rPr>
          <w:sz w:val="28"/>
          <w:szCs w:val="28"/>
        </w:rPr>
      </w:pPr>
      <w:r w:rsidRPr="00C55691">
        <w:rPr>
          <w:sz w:val="28"/>
          <w:szCs w:val="28"/>
        </w:rPr>
        <w:t>ПРОЕКТ</w:t>
      </w:r>
    </w:p>
    <w:p w:rsidR="007070D8" w:rsidRDefault="008547E0" w:rsidP="007070D8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Вносит </w:t>
      </w:r>
      <w:r w:rsidR="006B4608">
        <w:rPr>
          <w:sz w:val="28"/>
          <w:szCs w:val="28"/>
        </w:rPr>
        <w:t>Губернатор</w:t>
      </w:r>
    </w:p>
    <w:p w:rsidR="006B4608" w:rsidRPr="00C55691" w:rsidRDefault="006B4608" w:rsidP="007070D8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Pr="00C55691">
        <w:rPr>
          <w:sz w:val="28"/>
          <w:szCs w:val="28"/>
        </w:rPr>
        <w:t xml:space="preserve"> </w:t>
      </w:r>
    </w:p>
    <w:p w:rsidR="006B4608" w:rsidRDefault="00EF14FB" w:rsidP="006B460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8220" cy="739140"/>
            <wp:effectExtent l="0" t="0" r="0" b="381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608" w:rsidRDefault="006B4608" w:rsidP="006B4608">
      <w:pPr>
        <w:jc w:val="center"/>
        <w:rPr>
          <w:sz w:val="28"/>
        </w:rPr>
      </w:pPr>
    </w:p>
    <w:p w:rsidR="006B4608" w:rsidRDefault="00C644C3" w:rsidP="006B4608">
      <w:pPr>
        <w:jc w:val="center"/>
        <w:rPr>
          <w:b/>
          <w:sz w:val="36"/>
        </w:rPr>
      </w:pPr>
      <w:r>
        <w:rPr>
          <w:b/>
          <w:sz w:val="36"/>
        </w:rPr>
        <w:t xml:space="preserve">ЗАКОН ИВАНОВСКОЙ </w:t>
      </w:r>
      <w:r w:rsidR="006B4608" w:rsidRPr="007A7FAA">
        <w:rPr>
          <w:b/>
          <w:sz w:val="36"/>
        </w:rPr>
        <w:t>ОБЛАСТИ</w:t>
      </w:r>
    </w:p>
    <w:p w:rsidR="006B4608" w:rsidRPr="00EF4CF0" w:rsidRDefault="006B4608" w:rsidP="006B4608">
      <w:pPr>
        <w:pStyle w:val="a8"/>
        <w:ind w:firstLine="0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8D45C7" w:rsidTr="00961101">
        <w:tc>
          <w:tcPr>
            <w:tcW w:w="9228" w:type="dxa"/>
            <w:hideMark/>
          </w:tcPr>
          <w:p w:rsidR="008D45C7" w:rsidRPr="001F56AC" w:rsidRDefault="00B3780A" w:rsidP="00FF34C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О</w:t>
            </w:r>
            <w:r w:rsidR="00901C26">
              <w:rPr>
                <w:rFonts w:eastAsia="Calibri"/>
                <w:b/>
                <w:sz w:val="28"/>
                <w:szCs w:val="22"/>
                <w:lang w:eastAsia="en-US"/>
              </w:rPr>
              <w:t>б управлении государственны</w:t>
            </w:r>
            <w:r>
              <w:rPr>
                <w:rFonts w:eastAsia="Calibri"/>
                <w:b/>
                <w:sz w:val="28"/>
                <w:szCs w:val="22"/>
                <w:lang w:eastAsia="en-US"/>
              </w:rPr>
              <w:t>м долг</w:t>
            </w:r>
            <w:r w:rsidR="005A0494">
              <w:rPr>
                <w:rFonts w:eastAsia="Calibri"/>
                <w:b/>
                <w:sz w:val="28"/>
                <w:szCs w:val="22"/>
                <w:lang w:eastAsia="en-US"/>
              </w:rPr>
              <w:t>ом</w:t>
            </w:r>
          </w:p>
        </w:tc>
      </w:tr>
    </w:tbl>
    <w:p w:rsidR="009D61A8" w:rsidRPr="00B20F5F" w:rsidRDefault="009D61A8" w:rsidP="006B4608">
      <w:pPr>
        <w:jc w:val="both"/>
        <w:rPr>
          <w:sz w:val="28"/>
          <w:szCs w:val="28"/>
        </w:rPr>
      </w:pPr>
    </w:p>
    <w:p w:rsidR="006B4608" w:rsidRPr="00B20F5F" w:rsidRDefault="006B4608" w:rsidP="006B460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 Ивановской областной Думой</w:t>
      </w:r>
    </w:p>
    <w:p w:rsidR="006B4608" w:rsidRPr="00B20F5F" w:rsidRDefault="006B4608" w:rsidP="006B4608">
      <w:pPr>
        <w:jc w:val="both"/>
        <w:rPr>
          <w:sz w:val="28"/>
          <w:szCs w:val="28"/>
        </w:rPr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8D45C7" w:rsidTr="00FC1383">
        <w:trPr>
          <w:trHeight w:val="345"/>
        </w:trPr>
        <w:tc>
          <w:tcPr>
            <w:tcW w:w="9228" w:type="dxa"/>
            <w:gridSpan w:val="2"/>
            <w:hideMark/>
          </w:tcPr>
          <w:p w:rsidR="00B3780A" w:rsidRPr="00B3780A" w:rsidRDefault="00B3780A" w:rsidP="005C1CF8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B3780A">
              <w:rPr>
                <w:bCs/>
                <w:sz w:val="28"/>
                <w:szCs w:val="28"/>
              </w:rPr>
              <w:t xml:space="preserve">Настоящий Закон принят в соответствии с Бюджетным </w:t>
            </w:r>
            <w:hyperlink r:id="rId8" w:history="1">
              <w:r w:rsidRPr="00B3780A">
                <w:rPr>
                  <w:bCs/>
                  <w:sz w:val="28"/>
                  <w:szCs w:val="28"/>
                </w:rPr>
                <w:t>кодексом</w:t>
              </w:r>
            </w:hyperlink>
            <w:r w:rsidRPr="00B3780A">
              <w:rPr>
                <w:bCs/>
                <w:sz w:val="28"/>
                <w:szCs w:val="28"/>
              </w:rPr>
              <w:t xml:space="preserve"> Российской Федерации, </w:t>
            </w:r>
            <w:r w:rsidR="005C1CF8">
              <w:rPr>
                <w:bCs/>
                <w:sz w:val="28"/>
                <w:szCs w:val="28"/>
              </w:rPr>
              <w:t xml:space="preserve">подпунктом 34 пункта 2 статьи 26.3 </w:t>
            </w:r>
            <w:r w:rsidR="005C1CF8" w:rsidRPr="005C1CF8">
              <w:rPr>
                <w:bCs/>
                <w:sz w:val="28"/>
                <w:szCs w:val="28"/>
              </w:rPr>
              <w:t>Федеральн</w:t>
            </w:r>
            <w:r w:rsidR="005C1CF8">
              <w:rPr>
                <w:bCs/>
                <w:sz w:val="28"/>
                <w:szCs w:val="28"/>
              </w:rPr>
              <w:t>ого</w:t>
            </w:r>
            <w:r w:rsidR="005C1CF8" w:rsidRPr="005C1CF8">
              <w:rPr>
                <w:bCs/>
                <w:sz w:val="28"/>
                <w:szCs w:val="28"/>
              </w:rPr>
              <w:t xml:space="preserve"> закон</w:t>
            </w:r>
            <w:r w:rsidR="005C1CF8">
              <w:rPr>
                <w:bCs/>
                <w:sz w:val="28"/>
                <w:szCs w:val="28"/>
              </w:rPr>
              <w:t>а от 06.10.1999 №</w:t>
            </w:r>
            <w:r w:rsidR="005C1CF8" w:rsidRPr="005C1CF8">
              <w:rPr>
                <w:bCs/>
                <w:sz w:val="28"/>
                <w:szCs w:val="28"/>
              </w:rPr>
              <w:t xml:space="preserve"> 184-ФЗ</w:t>
            </w:r>
            <w:r w:rsidR="005C1CF8">
              <w:rPr>
                <w:bCs/>
                <w:sz w:val="28"/>
                <w:szCs w:val="28"/>
              </w:rPr>
              <w:t xml:space="preserve"> «</w:t>
            </w:r>
            <w:r w:rsidR="005C1CF8" w:rsidRPr="005C1CF8">
              <w:rPr>
                <w:bCs/>
                <w:sz w:val="28"/>
                <w:szCs w:val="28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</w:t>
            </w:r>
            <w:r w:rsidR="005C1CF8">
              <w:rPr>
                <w:bCs/>
                <w:sz w:val="28"/>
                <w:szCs w:val="28"/>
              </w:rPr>
              <w:t xml:space="preserve">ской Федерации», </w:t>
            </w:r>
            <w:hyperlink r:id="rId9" w:history="1">
              <w:r w:rsidRPr="00B3780A">
                <w:rPr>
                  <w:bCs/>
                  <w:sz w:val="28"/>
                  <w:szCs w:val="28"/>
                </w:rPr>
                <w:t>Уставом</w:t>
              </w:r>
            </w:hyperlink>
            <w:r w:rsidRPr="00B3780A">
              <w:rPr>
                <w:bCs/>
                <w:sz w:val="28"/>
                <w:szCs w:val="28"/>
              </w:rPr>
              <w:t xml:space="preserve"> Ивановской области в целях регулирования правовых отношений, связанных с управлением </w:t>
            </w:r>
            <w:r w:rsidR="00F847F6">
              <w:rPr>
                <w:bCs/>
                <w:sz w:val="28"/>
                <w:szCs w:val="28"/>
              </w:rPr>
              <w:t xml:space="preserve">и обслуживанием </w:t>
            </w:r>
            <w:r w:rsidRPr="00B3780A">
              <w:rPr>
                <w:bCs/>
                <w:sz w:val="28"/>
                <w:szCs w:val="28"/>
              </w:rPr>
              <w:t>государственн</w:t>
            </w:r>
            <w:r w:rsidR="00F847F6">
              <w:rPr>
                <w:bCs/>
                <w:sz w:val="28"/>
                <w:szCs w:val="28"/>
              </w:rPr>
              <w:t>ого</w:t>
            </w:r>
            <w:r w:rsidRPr="00B3780A">
              <w:rPr>
                <w:bCs/>
                <w:sz w:val="28"/>
                <w:szCs w:val="28"/>
              </w:rPr>
              <w:t xml:space="preserve"> долг</w:t>
            </w:r>
            <w:r w:rsidR="00F847F6">
              <w:rPr>
                <w:bCs/>
                <w:sz w:val="28"/>
                <w:szCs w:val="28"/>
              </w:rPr>
              <w:t>а Ивановской области</w:t>
            </w:r>
            <w:r w:rsidRPr="00B3780A">
              <w:rPr>
                <w:bCs/>
                <w:sz w:val="28"/>
                <w:szCs w:val="28"/>
              </w:rPr>
              <w:t>.</w:t>
            </w:r>
          </w:p>
          <w:p w:rsidR="00B3780A" w:rsidRDefault="00B3780A" w:rsidP="00881AC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4E5A23" w:rsidRDefault="00B3780A" w:rsidP="004E5A2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Статья 1.</w:t>
            </w:r>
            <w:r w:rsidR="004E5A23">
              <w:rPr>
                <w:b/>
                <w:bCs/>
                <w:sz w:val="28"/>
                <w:szCs w:val="28"/>
              </w:rPr>
              <w:t xml:space="preserve"> Основы управления государственным долгом</w:t>
            </w:r>
          </w:p>
          <w:p w:rsidR="00881ACA" w:rsidRDefault="004E5A23" w:rsidP="004E5A2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Ивановской области</w:t>
            </w:r>
          </w:p>
          <w:p w:rsidR="00EA0513" w:rsidRDefault="00EA0513" w:rsidP="00881AC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 w:val="28"/>
                <w:szCs w:val="28"/>
              </w:rPr>
            </w:pPr>
          </w:p>
          <w:p w:rsidR="00881ACA" w:rsidRPr="00881ACA" w:rsidRDefault="00881ACA" w:rsidP="00881AC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 w:val="28"/>
                <w:szCs w:val="28"/>
              </w:rPr>
            </w:pPr>
            <w:r w:rsidRPr="00881ACA">
              <w:rPr>
                <w:bCs/>
                <w:sz w:val="28"/>
                <w:szCs w:val="28"/>
              </w:rPr>
              <w:t>1. От имени Ивановской области управление государственным долгом</w:t>
            </w:r>
            <w:r>
              <w:rPr>
                <w:bCs/>
                <w:sz w:val="28"/>
                <w:szCs w:val="28"/>
              </w:rPr>
              <w:t xml:space="preserve"> Ивановской области (далее – государственный долг)</w:t>
            </w:r>
            <w:r w:rsidRPr="00881ACA">
              <w:rPr>
                <w:bCs/>
                <w:sz w:val="28"/>
                <w:szCs w:val="28"/>
              </w:rPr>
              <w:t xml:space="preserve"> осуществляет</w:t>
            </w:r>
            <w:r w:rsidR="00A024C6">
              <w:rPr>
                <w:bCs/>
                <w:sz w:val="28"/>
                <w:szCs w:val="28"/>
              </w:rPr>
              <w:t>ся центральным</w:t>
            </w:r>
            <w:r w:rsidRPr="00881ACA">
              <w:rPr>
                <w:bCs/>
                <w:sz w:val="28"/>
                <w:szCs w:val="28"/>
              </w:rPr>
              <w:t xml:space="preserve"> исполнительны</w:t>
            </w:r>
            <w:r w:rsidR="00A024C6">
              <w:rPr>
                <w:bCs/>
                <w:sz w:val="28"/>
                <w:szCs w:val="28"/>
              </w:rPr>
              <w:t>м</w:t>
            </w:r>
            <w:r w:rsidRPr="00881ACA">
              <w:rPr>
                <w:bCs/>
                <w:sz w:val="28"/>
                <w:szCs w:val="28"/>
              </w:rPr>
              <w:t xml:space="preserve"> орган</w:t>
            </w:r>
            <w:r w:rsidR="00A024C6">
              <w:rPr>
                <w:bCs/>
                <w:sz w:val="28"/>
                <w:szCs w:val="28"/>
              </w:rPr>
              <w:t>ом</w:t>
            </w:r>
            <w:r w:rsidRPr="00881ACA">
              <w:rPr>
                <w:bCs/>
                <w:sz w:val="28"/>
                <w:szCs w:val="28"/>
              </w:rPr>
              <w:t xml:space="preserve"> государственной власт</w:t>
            </w:r>
            <w:r w:rsidR="00A024C6">
              <w:rPr>
                <w:bCs/>
                <w:sz w:val="28"/>
                <w:szCs w:val="28"/>
              </w:rPr>
              <w:t>и Ивановской области, проводящим</w:t>
            </w:r>
            <w:r w:rsidRPr="00881ACA">
              <w:rPr>
                <w:bCs/>
                <w:sz w:val="28"/>
                <w:szCs w:val="28"/>
              </w:rPr>
              <w:t xml:space="preserve"> государст</w:t>
            </w:r>
            <w:r w:rsidR="00A024C6">
              <w:rPr>
                <w:bCs/>
                <w:sz w:val="28"/>
                <w:szCs w:val="28"/>
              </w:rPr>
              <w:t>венную политику и осуществляющим</w:t>
            </w:r>
            <w:r w:rsidRPr="00881ACA">
              <w:rPr>
                <w:bCs/>
                <w:sz w:val="28"/>
                <w:szCs w:val="28"/>
              </w:rPr>
              <w:t xml:space="preserve"> межотраслевое управление, координацию, функциональное регулирование в сфере бюджетной политики в Ивановской области (далее </w:t>
            </w:r>
            <w:r>
              <w:rPr>
                <w:bCs/>
                <w:sz w:val="28"/>
                <w:szCs w:val="28"/>
              </w:rPr>
              <w:t>–</w:t>
            </w:r>
            <w:r w:rsidRPr="00881ACA">
              <w:rPr>
                <w:bCs/>
                <w:sz w:val="28"/>
                <w:szCs w:val="28"/>
              </w:rPr>
              <w:t xml:space="preserve"> финансовый орган)</w:t>
            </w:r>
            <w:r>
              <w:rPr>
                <w:bCs/>
                <w:sz w:val="28"/>
                <w:szCs w:val="28"/>
              </w:rPr>
              <w:t>.</w:t>
            </w:r>
          </w:p>
          <w:p w:rsidR="00881ACA" w:rsidRDefault="00881ACA" w:rsidP="00881AC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 w:val="28"/>
                <w:szCs w:val="28"/>
              </w:rPr>
            </w:pPr>
            <w:r w:rsidRPr="00881ACA">
              <w:rPr>
                <w:bCs/>
                <w:sz w:val="28"/>
                <w:szCs w:val="28"/>
              </w:rPr>
              <w:t>2. Задачами управления государственным долгом являются:</w:t>
            </w:r>
          </w:p>
          <w:p w:rsidR="00881ACA" w:rsidRDefault="00881ACA" w:rsidP="00881AC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1) </w:t>
            </w:r>
            <w:r w:rsidRPr="00881ACA">
              <w:rPr>
                <w:bCs/>
                <w:sz w:val="28"/>
                <w:szCs w:val="28"/>
              </w:rPr>
              <w:t>обеспечение потребносте</w:t>
            </w:r>
            <w:r>
              <w:rPr>
                <w:bCs/>
                <w:sz w:val="28"/>
                <w:szCs w:val="28"/>
              </w:rPr>
              <w:t>й Ивановской области в заемном финансировании;</w:t>
            </w:r>
          </w:p>
          <w:p w:rsidR="00881ACA" w:rsidRDefault="00881ACA" w:rsidP="00881AC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881ACA">
              <w:rPr>
                <w:bCs/>
                <w:sz w:val="28"/>
                <w:szCs w:val="28"/>
              </w:rPr>
              <w:t xml:space="preserve"> своевременное и полное исполнение государс</w:t>
            </w:r>
            <w:r>
              <w:rPr>
                <w:bCs/>
                <w:sz w:val="28"/>
                <w:szCs w:val="28"/>
              </w:rPr>
              <w:t xml:space="preserve">твенных </w:t>
            </w:r>
            <w:r w:rsidRPr="00881ACA">
              <w:rPr>
                <w:bCs/>
                <w:sz w:val="28"/>
                <w:szCs w:val="28"/>
              </w:rPr>
              <w:t>долговых обязательств</w:t>
            </w:r>
            <w:r>
              <w:rPr>
                <w:bCs/>
                <w:sz w:val="28"/>
                <w:szCs w:val="28"/>
              </w:rPr>
              <w:t xml:space="preserve"> Ивановской области (далее – долговые обязательства);</w:t>
            </w:r>
          </w:p>
          <w:p w:rsidR="00881ACA" w:rsidRDefault="00881ACA" w:rsidP="00881AC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3) минимизация</w:t>
            </w:r>
            <w:r w:rsidRPr="00881ACA">
              <w:rPr>
                <w:bCs/>
                <w:sz w:val="28"/>
                <w:szCs w:val="28"/>
              </w:rPr>
              <w:t xml:space="preserve"> расходов на обслуживание </w:t>
            </w:r>
            <w:r>
              <w:rPr>
                <w:bCs/>
                <w:sz w:val="28"/>
                <w:szCs w:val="28"/>
              </w:rPr>
              <w:t xml:space="preserve">государственного </w:t>
            </w:r>
            <w:r w:rsidRPr="00881ACA">
              <w:rPr>
                <w:bCs/>
                <w:sz w:val="28"/>
                <w:szCs w:val="28"/>
              </w:rPr>
              <w:t>долга</w:t>
            </w:r>
            <w:r>
              <w:rPr>
                <w:bCs/>
                <w:sz w:val="28"/>
                <w:szCs w:val="28"/>
              </w:rPr>
              <w:t>;</w:t>
            </w:r>
          </w:p>
          <w:p w:rsidR="00881ACA" w:rsidRDefault="00881ACA" w:rsidP="00881AC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4)</w:t>
            </w:r>
            <w:r w:rsidRPr="00881ACA">
              <w:rPr>
                <w:bCs/>
                <w:sz w:val="28"/>
                <w:szCs w:val="28"/>
              </w:rPr>
              <w:t xml:space="preserve"> поддержание объема и структуры </w:t>
            </w:r>
            <w:r>
              <w:rPr>
                <w:bCs/>
                <w:sz w:val="28"/>
                <w:szCs w:val="28"/>
              </w:rPr>
              <w:t xml:space="preserve">долговых </w:t>
            </w:r>
            <w:r w:rsidRPr="00881ACA">
              <w:rPr>
                <w:bCs/>
                <w:sz w:val="28"/>
                <w:szCs w:val="28"/>
              </w:rPr>
              <w:t>обязательств, исключающих их неисполнение</w:t>
            </w:r>
            <w:r>
              <w:rPr>
                <w:bCs/>
                <w:sz w:val="28"/>
                <w:szCs w:val="28"/>
              </w:rPr>
              <w:t>.</w:t>
            </w:r>
          </w:p>
          <w:p w:rsidR="00881ACA" w:rsidRDefault="00E04BC7" w:rsidP="00881AC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  <w:r w:rsidR="00881ACA" w:rsidRPr="00881ACA">
              <w:rPr>
                <w:bCs/>
                <w:sz w:val="28"/>
                <w:szCs w:val="28"/>
              </w:rPr>
              <w:t>Управление гос</w:t>
            </w:r>
            <w:r w:rsidR="009B0378">
              <w:rPr>
                <w:bCs/>
                <w:sz w:val="28"/>
                <w:szCs w:val="28"/>
              </w:rPr>
              <w:t xml:space="preserve">ударственным долгом осуществляется </w:t>
            </w:r>
            <w:r w:rsidR="00C81EA8">
              <w:rPr>
                <w:bCs/>
                <w:sz w:val="28"/>
                <w:szCs w:val="28"/>
              </w:rPr>
              <w:t>на основании ф</w:t>
            </w:r>
            <w:r w:rsidR="00881ACA" w:rsidRPr="00881ACA">
              <w:rPr>
                <w:bCs/>
                <w:sz w:val="28"/>
                <w:szCs w:val="28"/>
              </w:rPr>
              <w:t>еде</w:t>
            </w:r>
            <w:r w:rsidR="00C81EA8">
              <w:rPr>
                <w:bCs/>
                <w:sz w:val="28"/>
                <w:szCs w:val="28"/>
              </w:rPr>
              <w:t>рального</w:t>
            </w:r>
            <w:r w:rsidR="00881ACA" w:rsidRPr="00881ACA">
              <w:rPr>
                <w:bCs/>
                <w:sz w:val="28"/>
                <w:szCs w:val="28"/>
              </w:rPr>
              <w:t xml:space="preserve"> законодательств</w:t>
            </w:r>
            <w:r w:rsidR="00C81EA8">
              <w:rPr>
                <w:bCs/>
                <w:sz w:val="28"/>
                <w:szCs w:val="28"/>
              </w:rPr>
              <w:t>а</w:t>
            </w:r>
            <w:r w:rsidR="009B0378">
              <w:rPr>
                <w:bCs/>
                <w:sz w:val="28"/>
                <w:szCs w:val="28"/>
              </w:rPr>
              <w:t>,</w:t>
            </w:r>
            <w:r w:rsidR="00C81EA8">
              <w:rPr>
                <w:bCs/>
                <w:sz w:val="28"/>
                <w:szCs w:val="28"/>
              </w:rPr>
              <w:t xml:space="preserve"> нормативных правовых актов </w:t>
            </w:r>
            <w:r w:rsidR="00EE2502">
              <w:rPr>
                <w:bCs/>
                <w:sz w:val="28"/>
                <w:szCs w:val="28"/>
              </w:rPr>
              <w:t xml:space="preserve">Ивановской области, </w:t>
            </w:r>
            <w:r w:rsidR="00C81EA8">
              <w:rPr>
                <w:bCs/>
                <w:sz w:val="28"/>
                <w:szCs w:val="28"/>
              </w:rPr>
              <w:t xml:space="preserve">в соответствии с </w:t>
            </w:r>
            <w:r w:rsidR="00EE2502">
              <w:rPr>
                <w:bCs/>
                <w:sz w:val="28"/>
                <w:szCs w:val="28"/>
              </w:rPr>
              <w:t xml:space="preserve">государственными программами Ивановской области, </w:t>
            </w:r>
            <w:r w:rsidR="009B0378">
              <w:rPr>
                <w:bCs/>
                <w:sz w:val="28"/>
                <w:szCs w:val="28"/>
              </w:rPr>
              <w:t>основны</w:t>
            </w:r>
            <w:r w:rsidR="00EE2502">
              <w:rPr>
                <w:bCs/>
                <w:sz w:val="28"/>
                <w:szCs w:val="28"/>
              </w:rPr>
              <w:t>ми</w:t>
            </w:r>
            <w:r w:rsidR="009B0378">
              <w:rPr>
                <w:bCs/>
                <w:sz w:val="28"/>
                <w:szCs w:val="28"/>
              </w:rPr>
              <w:t xml:space="preserve"> </w:t>
            </w:r>
            <w:r w:rsidR="009B0378" w:rsidRPr="009B0378">
              <w:rPr>
                <w:bCs/>
                <w:sz w:val="28"/>
                <w:szCs w:val="28"/>
              </w:rPr>
              <w:t>направлени</w:t>
            </w:r>
            <w:r w:rsidR="00EE2502">
              <w:rPr>
                <w:bCs/>
                <w:sz w:val="28"/>
                <w:szCs w:val="28"/>
              </w:rPr>
              <w:t>ями</w:t>
            </w:r>
            <w:r w:rsidR="009B0378" w:rsidRPr="009B0378">
              <w:rPr>
                <w:bCs/>
                <w:sz w:val="28"/>
                <w:szCs w:val="28"/>
              </w:rPr>
              <w:t xml:space="preserve"> государственной </w:t>
            </w:r>
            <w:r w:rsidR="009B0378" w:rsidRPr="009B0378">
              <w:rPr>
                <w:bCs/>
                <w:sz w:val="28"/>
                <w:szCs w:val="28"/>
              </w:rPr>
              <w:lastRenderedPageBreak/>
              <w:t>долговой политики Ивановской области</w:t>
            </w:r>
            <w:r w:rsidR="00EE2502">
              <w:rPr>
                <w:bCs/>
                <w:sz w:val="28"/>
                <w:szCs w:val="28"/>
              </w:rPr>
              <w:t xml:space="preserve"> и</w:t>
            </w:r>
            <w:r w:rsidR="009B0378" w:rsidRPr="009B0378">
              <w:rPr>
                <w:bCs/>
                <w:sz w:val="28"/>
                <w:szCs w:val="28"/>
              </w:rPr>
              <w:t xml:space="preserve"> </w:t>
            </w:r>
            <w:r w:rsidR="00881ACA" w:rsidRPr="00881ACA">
              <w:rPr>
                <w:bCs/>
                <w:sz w:val="28"/>
                <w:szCs w:val="28"/>
              </w:rPr>
              <w:t xml:space="preserve">с учетом </w:t>
            </w:r>
            <w:r>
              <w:rPr>
                <w:bCs/>
                <w:sz w:val="28"/>
                <w:szCs w:val="28"/>
              </w:rPr>
              <w:t xml:space="preserve">ограничений по </w:t>
            </w:r>
            <w:r w:rsidR="00881ACA" w:rsidRPr="00881ACA">
              <w:rPr>
                <w:bCs/>
                <w:sz w:val="28"/>
                <w:szCs w:val="28"/>
              </w:rPr>
              <w:t>объему государственного долга и расходов на его обсл</w:t>
            </w:r>
            <w:r w:rsidR="00EE2502">
              <w:rPr>
                <w:bCs/>
                <w:sz w:val="28"/>
                <w:szCs w:val="28"/>
              </w:rPr>
              <w:t>уживание</w:t>
            </w:r>
            <w:r w:rsidR="00C81EA8">
              <w:rPr>
                <w:bCs/>
                <w:sz w:val="28"/>
                <w:szCs w:val="28"/>
              </w:rPr>
              <w:t xml:space="preserve">, </w:t>
            </w:r>
            <w:r w:rsidR="00C81EA8" w:rsidRPr="00C81EA8">
              <w:rPr>
                <w:bCs/>
                <w:sz w:val="28"/>
                <w:szCs w:val="28"/>
              </w:rPr>
              <w:t>установленных Бюджетным кодексом Российской Федерации</w:t>
            </w:r>
            <w:r w:rsidR="00C81EA8">
              <w:rPr>
                <w:bCs/>
                <w:sz w:val="28"/>
                <w:szCs w:val="28"/>
              </w:rPr>
              <w:t>.</w:t>
            </w:r>
          </w:p>
          <w:p w:rsidR="0005724E" w:rsidRDefault="0005724E" w:rsidP="004E5A2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 w:val="28"/>
                <w:szCs w:val="28"/>
              </w:rPr>
            </w:pPr>
          </w:p>
          <w:p w:rsidR="00A024C6" w:rsidRDefault="004E5A23" w:rsidP="004E5A2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4E5A23">
              <w:rPr>
                <w:b/>
                <w:bCs/>
                <w:sz w:val="28"/>
                <w:szCs w:val="28"/>
              </w:rPr>
              <w:t xml:space="preserve">Статья 2. </w:t>
            </w:r>
            <w:r w:rsidR="00A024C6">
              <w:rPr>
                <w:b/>
                <w:bCs/>
                <w:sz w:val="28"/>
                <w:szCs w:val="28"/>
              </w:rPr>
              <w:t>Государственная долговая</w:t>
            </w:r>
            <w:r w:rsidRPr="004E5A23">
              <w:rPr>
                <w:b/>
                <w:bCs/>
                <w:sz w:val="28"/>
                <w:szCs w:val="28"/>
              </w:rPr>
              <w:t xml:space="preserve"> политик</w:t>
            </w:r>
            <w:r w:rsidR="00A024C6">
              <w:rPr>
                <w:b/>
                <w:bCs/>
                <w:sz w:val="28"/>
                <w:szCs w:val="28"/>
              </w:rPr>
              <w:t>а</w:t>
            </w:r>
            <w:r w:rsidRPr="004E5A23">
              <w:rPr>
                <w:b/>
                <w:bCs/>
                <w:sz w:val="28"/>
                <w:szCs w:val="28"/>
              </w:rPr>
              <w:t xml:space="preserve"> </w:t>
            </w:r>
          </w:p>
          <w:p w:rsidR="004E5A23" w:rsidRPr="004E5A23" w:rsidRDefault="00A024C6" w:rsidP="004E5A2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 w:rsidR="004E5A23" w:rsidRPr="004E5A23">
              <w:rPr>
                <w:b/>
                <w:bCs/>
                <w:sz w:val="28"/>
                <w:szCs w:val="28"/>
              </w:rPr>
              <w:t>Ивановской области</w:t>
            </w:r>
          </w:p>
          <w:p w:rsidR="00EA0513" w:rsidRDefault="00EA0513" w:rsidP="00A024C6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 w:val="28"/>
                <w:szCs w:val="28"/>
              </w:rPr>
            </w:pPr>
          </w:p>
          <w:p w:rsidR="00A024C6" w:rsidRDefault="00A024C6" w:rsidP="00A024C6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 Государственная долговая политика</w:t>
            </w:r>
            <w:r w:rsidRPr="00385347">
              <w:rPr>
                <w:bCs/>
                <w:sz w:val="28"/>
                <w:szCs w:val="28"/>
              </w:rPr>
              <w:t xml:space="preserve"> </w:t>
            </w:r>
            <w:r w:rsidRPr="00A024C6">
              <w:rPr>
                <w:bCs/>
                <w:sz w:val="28"/>
                <w:szCs w:val="28"/>
              </w:rPr>
              <w:t>Ивановской области</w:t>
            </w:r>
            <w:r>
              <w:rPr>
                <w:bCs/>
                <w:sz w:val="28"/>
                <w:szCs w:val="28"/>
              </w:rPr>
              <w:t xml:space="preserve"> (далее – долговая политика)</w:t>
            </w:r>
            <w:r w:rsidRPr="00A024C6">
              <w:rPr>
                <w:bCs/>
                <w:sz w:val="28"/>
                <w:szCs w:val="28"/>
              </w:rPr>
              <w:t xml:space="preserve"> </w:t>
            </w:r>
            <w:r w:rsidRPr="00385347">
              <w:rPr>
                <w:bCs/>
                <w:sz w:val="28"/>
                <w:szCs w:val="28"/>
              </w:rPr>
              <w:t>реализует</w:t>
            </w:r>
            <w:r>
              <w:rPr>
                <w:bCs/>
                <w:sz w:val="28"/>
                <w:szCs w:val="28"/>
              </w:rPr>
              <w:t>ся финансовым органом на основании ф</w:t>
            </w:r>
            <w:r w:rsidRPr="00881ACA">
              <w:rPr>
                <w:bCs/>
                <w:sz w:val="28"/>
                <w:szCs w:val="28"/>
              </w:rPr>
              <w:t>еде</w:t>
            </w:r>
            <w:r>
              <w:rPr>
                <w:bCs/>
                <w:sz w:val="28"/>
                <w:szCs w:val="28"/>
              </w:rPr>
              <w:t>рального</w:t>
            </w:r>
            <w:r w:rsidRPr="00881ACA">
              <w:rPr>
                <w:bCs/>
                <w:sz w:val="28"/>
                <w:szCs w:val="28"/>
              </w:rPr>
              <w:t xml:space="preserve"> законодательств</w:t>
            </w:r>
            <w:r>
              <w:rPr>
                <w:bCs/>
                <w:sz w:val="28"/>
                <w:szCs w:val="28"/>
              </w:rPr>
              <w:t xml:space="preserve">а, нормативных правовых актов Ивановской области, в соответствии с государственными программами Ивановской области, основными </w:t>
            </w:r>
            <w:r w:rsidRPr="009B0378">
              <w:rPr>
                <w:bCs/>
                <w:sz w:val="28"/>
                <w:szCs w:val="28"/>
              </w:rPr>
              <w:t>направлени</w:t>
            </w:r>
            <w:r>
              <w:rPr>
                <w:bCs/>
                <w:sz w:val="28"/>
                <w:szCs w:val="28"/>
              </w:rPr>
              <w:t>ями</w:t>
            </w:r>
            <w:r w:rsidRPr="009B0378">
              <w:rPr>
                <w:bCs/>
                <w:sz w:val="28"/>
                <w:szCs w:val="28"/>
              </w:rPr>
              <w:t xml:space="preserve"> государственной долговой политики Ивановской области</w:t>
            </w:r>
            <w:r>
              <w:rPr>
                <w:bCs/>
                <w:sz w:val="28"/>
                <w:szCs w:val="28"/>
              </w:rPr>
              <w:t>.</w:t>
            </w:r>
          </w:p>
          <w:p w:rsidR="004E5A23" w:rsidRDefault="00A024C6" w:rsidP="0038534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E9014F">
              <w:rPr>
                <w:bCs/>
                <w:sz w:val="28"/>
                <w:szCs w:val="28"/>
              </w:rPr>
              <w:t xml:space="preserve">. </w:t>
            </w:r>
            <w:r w:rsidR="004E5A23">
              <w:rPr>
                <w:bCs/>
                <w:sz w:val="28"/>
                <w:szCs w:val="28"/>
              </w:rPr>
              <w:t>Основные направления</w:t>
            </w:r>
            <w:r w:rsidR="004E5A23" w:rsidRPr="004E5A23">
              <w:rPr>
                <w:bCs/>
                <w:sz w:val="28"/>
                <w:szCs w:val="28"/>
              </w:rPr>
              <w:t xml:space="preserve"> государственной долговой политики Ивановской области </w:t>
            </w:r>
            <w:r w:rsidR="00385347">
              <w:rPr>
                <w:bCs/>
                <w:sz w:val="28"/>
                <w:szCs w:val="28"/>
              </w:rPr>
              <w:t xml:space="preserve">разрабатываются и </w:t>
            </w:r>
            <w:r w:rsidR="004E5A23">
              <w:rPr>
                <w:bCs/>
                <w:sz w:val="28"/>
                <w:szCs w:val="28"/>
              </w:rPr>
              <w:t>утверждаются Прав</w:t>
            </w:r>
            <w:r w:rsidR="00385347">
              <w:rPr>
                <w:bCs/>
                <w:sz w:val="28"/>
                <w:szCs w:val="28"/>
              </w:rPr>
              <w:t xml:space="preserve">ительством Ивановской области, </w:t>
            </w:r>
            <w:r w:rsidR="004E5A23">
              <w:rPr>
                <w:bCs/>
                <w:sz w:val="28"/>
                <w:szCs w:val="28"/>
              </w:rPr>
              <w:t>являются</w:t>
            </w:r>
            <w:r w:rsidR="004E5A23" w:rsidRPr="00C64392">
              <w:rPr>
                <w:bCs/>
                <w:sz w:val="28"/>
                <w:szCs w:val="28"/>
              </w:rPr>
              <w:t xml:space="preserve"> </w:t>
            </w:r>
            <w:r w:rsidR="004E5A23">
              <w:rPr>
                <w:bCs/>
                <w:sz w:val="28"/>
                <w:szCs w:val="28"/>
              </w:rPr>
              <w:t>стратегически</w:t>
            </w:r>
            <w:r w:rsidR="004E5A23" w:rsidRPr="00C64392">
              <w:rPr>
                <w:bCs/>
                <w:sz w:val="28"/>
                <w:szCs w:val="28"/>
              </w:rPr>
              <w:t>м документ</w:t>
            </w:r>
            <w:r w:rsidR="004E5A23">
              <w:rPr>
                <w:bCs/>
                <w:sz w:val="28"/>
                <w:szCs w:val="28"/>
              </w:rPr>
              <w:t xml:space="preserve">ом </w:t>
            </w:r>
            <w:r w:rsidR="00385347">
              <w:rPr>
                <w:bCs/>
                <w:sz w:val="28"/>
                <w:szCs w:val="28"/>
              </w:rPr>
              <w:t xml:space="preserve">долговой политики, </w:t>
            </w:r>
            <w:r w:rsidR="00F847F6">
              <w:rPr>
                <w:bCs/>
                <w:sz w:val="28"/>
                <w:szCs w:val="28"/>
              </w:rPr>
              <w:t xml:space="preserve">содержащим </w:t>
            </w:r>
            <w:r w:rsidR="00385347" w:rsidRPr="00385347">
              <w:rPr>
                <w:bCs/>
                <w:sz w:val="28"/>
                <w:szCs w:val="28"/>
              </w:rPr>
              <w:t>ито</w:t>
            </w:r>
            <w:r w:rsidR="00385347">
              <w:rPr>
                <w:bCs/>
                <w:sz w:val="28"/>
                <w:szCs w:val="28"/>
              </w:rPr>
              <w:t xml:space="preserve">ги реализации долговой политики, </w:t>
            </w:r>
            <w:r w:rsidR="00385347" w:rsidRPr="00385347">
              <w:rPr>
                <w:bCs/>
                <w:sz w:val="28"/>
                <w:szCs w:val="28"/>
              </w:rPr>
              <w:t xml:space="preserve">основные факторы, определяющие характер </w:t>
            </w:r>
            <w:r w:rsidR="00385347">
              <w:rPr>
                <w:bCs/>
                <w:sz w:val="28"/>
                <w:szCs w:val="28"/>
              </w:rPr>
              <w:t xml:space="preserve">и направления долговой политики, цели и задачи долговой политики, </w:t>
            </w:r>
            <w:r w:rsidR="00152D06">
              <w:rPr>
                <w:bCs/>
                <w:sz w:val="28"/>
                <w:szCs w:val="28"/>
              </w:rPr>
              <w:t>инструменты</w:t>
            </w:r>
            <w:r w:rsidR="00385347">
              <w:rPr>
                <w:bCs/>
                <w:sz w:val="28"/>
                <w:szCs w:val="28"/>
              </w:rPr>
              <w:t xml:space="preserve"> </w:t>
            </w:r>
            <w:r w:rsidR="00385347" w:rsidRPr="00385347">
              <w:rPr>
                <w:bCs/>
                <w:sz w:val="28"/>
                <w:szCs w:val="28"/>
              </w:rPr>
              <w:t>реализации</w:t>
            </w:r>
            <w:r w:rsidR="00152D06">
              <w:rPr>
                <w:bCs/>
                <w:sz w:val="28"/>
                <w:szCs w:val="28"/>
              </w:rPr>
              <w:t xml:space="preserve"> долговой политики</w:t>
            </w:r>
            <w:r w:rsidR="00385347">
              <w:rPr>
                <w:bCs/>
                <w:sz w:val="28"/>
                <w:szCs w:val="28"/>
              </w:rPr>
              <w:t xml:space="preserve">, </w:t>
            </w:r>
            <w:r w:rsidR="00385347" w:rsidRPr="00385347">
              <w:rPr>
                <w:bCs/>
                <w:sz w:val="28"/>
                <w:szCs w:val="28"/>
              </w:rPr>
              <w:t xml:space="preserve">анализ рисков для </w:t>
            </w:r>
            <w:r w:rsidR="00385347">
              <w:rPr>
                <w:bCs/>
                <w:sz w:val="28"/>
                <w:szCs w:val="28"/>
              </w:rPr>
              <w:t xml:space="preserve">областного </w:t>
            </w:r>
            <w:r w:rsidR="00385347" w:rsidRPr="00385347">
              <w:rPr>
                <w:bCs/>
                <w:sz w:val="28"/>
                <w:szCs w:val="28"/>
              </w:rPr>
              <w:t xml:space="preserve">бюджета, возникающих в процессе управления государственным </w:t>
            </w:r>
            <w:r w:rsidR="00385347">
              <w:rPr>
                <w:bCs/>
                <w:sz w:val="28"/>
                <w:szCs w:val="28"/>
              </w:rPr>
              <w:t>долгом</w:t>
            </w:r>
            <w:r w:rsidR="00E32BA1">
              <w:rPr>
                <w:bCs/>
                <w:sz w:val="28"/>
                <w:szCs w:val="28"/>
              </w:rPr>
              <w:t xml:space="preserve">, </w:t>
            </w:r>
            <w:r w:rsidR="00E32BA1" w:rsidRPr="00E32BA1">
              <w:rPr>
                <w:bCs/>
                <w:sz w:val="28"/>
                <w:szCs w:val="28"/>
              </w:rPr>
              <w:t>иные положения в соответствии с правовыми актами, регулирующими бюджетные отношения</w:t>
            </w:r>
            <w:r w:rsidR="00385347">
              <w:rPr>
                <w:bCs/>
                <w:sz w:val="28"/>
                <w:szCs w:val="28"/>
              </w:rPr>
              <w:t xml:space="preserve">. </w:t>
            </w:r>
          </w:p>
          <w:p w:rsidR="00A024C6" w:rsidRDefault="00A024C6" w:rsidP="0038534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 w:val="28"/>
                <w:szCs w:val="28"/>
              </w:rPr>
            </w:pPr>
          </w:p>
          <w:p w:rsidR="005415C0" w:rsidRDefault="00DD0894" w:rsidP="00DD0894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  <w:r w:rsidRPr="00DD0894">
              <w:rPr>
                <w:b/>
                <w:sz w:val="28"/>
                <w:szCs w:val="28"/>
              </w:rPr>
              <w:t xml:space="preserve">Статья </w:t>
            </w:r>
            <w:r w:rsidR="002B05DF">
              <w:rPr>
                <w:b/>
                <w:sz w:val="28"/>
                <w:szCs w:val="28"/>
              </w:rPr>
              <w:t>3</w:t>
            </w:r>
            <w:r w:rsidRPr="00DD0894">
              <w:rPr>
                <w:b/>
                <w:sz w:val="28"/>
                <w:szCs w:val="28"/>
              </w:rPr>
              <w:t>. Государственные заимствования</w:t>
            </w:r>
          </w:p>
          <w:p w:rsidR="00DD0894" w:rsidRPr="00DD0894" w:rsidRDefault="005415C0" w:rsidP="00DD0894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7D768B">
              <w:rPr>
                <w:b/>
                <w:sz w:val="28"/>
                <w:szCs w:val="28"/>
              </w:rPr>
              <w:t>Ивановской области</w:t>
            </w:r>
          </w:p>
          <w:p w:rsidR="00EA0513" w:rsidRDefault="00EA0513" w:rsidP="0005724E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  <w:p w:rsidR="001E7986" w:rsidRDefault="00DD0894" w:rsidP="0005724E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D0894">
              <w:rPr>
                <w:sz w:val="28"/>
                <w:szCs w:val="28"/>
              </w:rPr>
              <w:t xml:space="preserve">От имени Ивановской области государственные </w:t>
            </w:r>
            <w:r w:rsidR="00080988">
              <w:rPr>
                <w:sz w:val="28"/>
                <w:szCs w:val="28"/>
              </w:rPr>
              <w:t xml:space="preserve">внутренние </w:t>
            </w:r>
            <w:r w:rsidRPr="00DD0894">
              <w:rPr>
                <w:sz w:val="28"/>
                <w:szCs w:val="28"/>
              </w:rPr>
              <w:t xml:space="preserve">заимствования </w:t>
            </w:r>
            <w:r w:rsidR="007D768B">
              <w:rPr>
                <w:sz w:val="28"/>
                <w:szCs w:val="28"/>
              </w:rPr>
              <w:t xml:space="preserve">Ивановской области (далее – государственные </w:t>
            </w:r>
            <w:r w:rsidR="00080988">
              <w:rPr>
                <w:sz w:val="28"/>
                <w:szCs w:val="28"/>
              </w:rPr>
              <w:t xml:space="preserve">внутренние </w:t>
            </w:r>
            <w:r w:rsidR="007D768B">
              <w:rPr>
                <w:sz w:val="28"/>
                <w:szCs w:val="28"/>
              </w:rPr>
              <w:t xml:space="preserve">заимствования) </w:t>
            </w:r>
            <w:r w:rsidR="004A5C5D">
              <w:rPr>
                <w:sz w:val="28"/>
                <w:szCs w:val="28"/>
              </w:rPr>
              <w:t>осуществляю</w:t>
            </w:r>
            <w:r w:rsidRPr="00DD0894">
              <w:rPr>
                <w:sz w:val="28"/>
                <w:szCs w:val="28"/>
              </w:rPr>
              <w:t>т</w:t>
            </w:r>
            <w:r w:rsidR="004A5C5D">
              <w:rPr>
                <w:sz w:val="28"/>
                <w:szCs w:val="28"/>
              </w:rPr>
              <w:t>ся</w:t>
            </w:r>
            <w:r w:rsidRPr="00DD0894">
              <w:rPr>
                <w:sz w:val="28"/>
                <w:szCs w:val="28"/>
              </w:rPr>
              <w:t xml:space="preserve"> финансовы</w:t>
            </w:r>
            <w:r w:rsidR="004A5C5D">
              <w:rPr>
                <w:sz w:val="28"/>
                <w:szCs w:val="28"/>
              </w:rPr>
              <w:t>м</w:t>
            </w:r>
            <w:r w:rsidRPr="00DD0894">
              <w:rPr>
                <w:sz w:val="28"/>
                <w:szCs w:val="28"/>
              </w:rPr>
              <w:t xml:space="preserve"> орган</w:t>
            </w:r>
            <w:r w:rsidR="004A5C5D">
              <w:rPr>
                <w:sz w:val="28"/>
                <w:szCs w:val="28"/>
              </w:rPr>
              <w:t>ом</w:t>
            </w:r>
            <w:r w:rsidR="00B07688">
              <w:rPr>
                <w:sz w:val="28"/>
                <w:szCs w:val="28"/>
              </w:rPr>
              <w:t xml:space="preserve"> </w:t>
            </w:r>
            <w:r w:rsidR="001E7986" w:rsidRPr="001E7986">
              <w:rPr>
                <w:sz w:val="28"/>
                <w:szCs w:val="28"/>
              </w:rPr>
              <w:t>на основании федерального законодательства, нормативных правовых актов Ивановской области, в соответствии с</w:t>
            </w:r>
            <w:r w:rsidR="004A5C5D">
              <w:rPr>
                <w:sz w:val="28"/>
                <w:szCs w:val="28"/>
              </w:rPr>
              <w:t xml:space="preserve"> </w:t>
            </w:r>
            <w:r w:rsidR="007962ED">
              <w:rPr>
                <w:sz w:val="28"/>
                <w:szCs w:val="28"/>
              </w:rPr>
              <w:t>программ</w:t>
            </w:r>
            <w:r w:rsidR="00B8241B">
              <w:rPr>
                <w:sz w:val="28"/>
                <w:szCs w:val="28"/>
              </w:rPr>
              <w:t xml:space="preserve">ой </w:t>
            </w:r>
            <w:r w:rsidR="004A5C5D" w:rsidRPr="00946C3F">
              <w:rPr>
                <w:sz w:val="28"/>
                <w:szCs w:val="28"/>
              </w:rPr>
              <w:t xml:space="preserve">государственных </w:t>
            </w:r>
            <w:r w:rsidR="00AE3A7B">
              <w:rPr>
                <w:sz w:val="28"/>
                <w:szCs w:val="28"/>
              </w:rPr>
              <w:t xml:space="preserve">внутренних </w:t>
            </w:r>
            <w:r w:rsidR="004A5C5D" w:rsidRPr="00946C3F">
              <w:rPr>
                <w:sz w:val="28"/>
                <w:szCs w:val="28"/>
              </w:rPr>
              <w:t xml:space="preserve">заимствований </w:t>
            </w:r>
            <w:r w:rsidR="00115C49">
              <w:rPr>
                <w:sz w:val="28"/>
                <w:szCs w:val="28"/>
              </w:rPr>
              <w:t xml:space="preserve">Ивановской области </w:t>
            </w:r>
            <w:r w:rsidR="004A5C5D" w:rsidRPr="00946C3F">
              <w:rPr>
                <w:sz w:val="28"/>
                <w:szCs w:val="28"/>
              </w:rPr>
              <w:t>н</w:t>
            </w:r>
            <w:r w:rsidR="004A5C5D">
              <w:rPr>
                <w:sz w:val="28"/>
                <w:szCs w:val="28"/>
              </w:rPr>
              <w:t>а соответствующий</w:t>
            </w:r>
            <w:r w:rsidR="004A5C5D" w:rsidRPr="00946C3F">
              <w:rPr>
                <w:sz w:val="28"/>
                <w:szCs w:val="28"/>
              </w:rPr>
              <w:t xml:space="preserve"> финансовый год и плановый период</w:t>
            </w:r>
            <w:r w:rsidR="001E7986" w:rsidRPr="001E7986">
              <w:rPr>
                <w:sz w:val="28"/>
                <w:szCs w:val="28"/>
              </w:rPr>
              <w:t>.</w:t>
            </w:r>
          </w:p>
          <w:p w:rsidR="00C75F51" w:rsidRDefault="00B07688" w:rsidP="0005724E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0894" w:rsidRPr="00DD0894">
              <w:rPr>
                <w:sz w:val="28"/>
                <w:szCs w:val="28"/>
              </w:rPr>
              <w:t xml:space="preserve">. Планирование </w:t>
            </w:r>
            <w:r w:rsidR="007D768B">
              <w:rPr>
                <w:sz w:val="28"/>
                <w:szCs w:val="28"/>
              </w:rPr>
              <w:t xml:space="preserve">объемов </w:t>
            </w:r>
            <w:r w:rsidR="00683419">
              <w:rPr>
                <w:sz w:val="28"/>
                <w:szCs w:val="28"/>
              </w:rPr>
              <w:t xml:space="preserve">привлечения и погашения </w:t>
            </w:r>
            <w:r w:rsidR="00DD0894" w:rsidRPr="00DD0894">
              <w:rPr>
                <w:sz w:val="28"/>
                <w:szCs w:val="28"/>
              </w:rPr>
              <w:t xml:space="preserve">государственных </w:t>
            </w:r>
            <w:r w:rsidR="00080988">
              <w:rPr>
                <w:sz w:val="28"/>
                <w:szCs w:val="28"/>
              </w:rPr>
              <w:t xml:space="preserve">внутренних </w:t>
            </w:r>
            <w:r w:rsidR="00DD0894" w:rsidRPr="00DD0894">
              <w:rPr>
                <w:sz w:val="28"/>
                <w:szCs w:val="28"/>
              </w:rPr>
              <w:t xml:space="preserve">заимствований </w:t>
            </w:r>
            <w:r w:rsidR="00683419">
              <w:rPr>
                <w:sz w:val="28"/>
                <w:szCs w:val="28"/>
              </w:rPr>
              <w:t xml:space="preserve">по видам </w:t>
            </w:r>
            <w:r w:rsidR="00683419" w:rsidRPr="00683419">
              <w:rPr>
                <w:sz w:val="28"/>
                <w:szCs w:val="28"/>
              </w:rPr>
              <w:t xml:space="preserve">долговых обязательств </w:t>
            </w:r>
            <w:r w:rsidR="00DD0894" w:rsidRPr="00DD0894">
              <w:rPr>
                <w:sz w:val="28"/>
                <w:szCs w:val="28"/>
              </w:rPr>
              <w:t>на очередной финансовый год и плановый период осуществляется финансовым органом</w:t>
            </w:r>
            <w:r w:rsidR="00683419">
              <w:rPr>
                <w:sz w:val="28"/>
                <w:szCs w:val="28"/>
              </w:rPr>
              <w:t xml:space="preserve"> </w:t>
            </w:r>
            <w:r w:rsidR="008417F6">
              <w:rPr>
                <w:sz w:val="28"/>
                <w:szCs w:val="28"/>
              </w:rPr>
              <w:t>с учетом</w:t>
            </w:r>
            <w:r w:rsidR="00C75F51">
              <w:rPr>
                <w:sz w:val="28"/>
                <w:szCs w:val="28"/>
              </w:rPr>
              <w:t>:</w:t>
            </w:r>
          </w:p>
          <w:p w:rsidR="00C75F51" w:rsidRDefault="00C75F51" w:rsidP="0005724E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8417F6">
              <w:rPr>
                <w:sz w:val="28"/>
                <w:szCs w:val="28"/>
              </w:rPr>
              <w:t xml:space="preserve">влияния планируемых государственных </w:t>
            </w:r>
            <w:r w:rsidR="00080988">
              <w:rPr>
                <w:sz w:val="28"/>
                <w:szCs w:val="28"/>
              </w:rPr>
              <w:t xml:space="preserve">внутренних </w:t>
            </w:r>
            <w:r w:rsidR="008417F6">
              <w:rPr>
                <w:sz w:val="28"/>
                <w:szCs w:val="28"/>
              </w:rPr>
              <w:t>заимствований на структуру нако</w:t>
            </w:r>
            <w:r>
              <w:rPr>
                <w:sz w:val="28"/>
                <w:szCs w:val="28"/>
              </w:rPr>
              <w:t>пленного государственного долга;</w:t>
            </w:r>
          </w:p>
          <w:p w:rsidR="00C75F51" w:rsidRDefault="00C75F51" w:rsidP="0005724E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8417F6">
              <w:rPr>
                <w:sz w:val="28"/>
                <w:szCs w:val="28"/>
              </w:rPr>
              <w:t xml:space="preserve"> оценки перспектив исполнения имеющихся долговых обязательств</w:t>
            </w:r>
            <w:r>
              <w:rPr>
                <w:sz w:val="28"/>
                <w:szCs w:val="28"/>
              </w:rPr>
              <w:t>;</w:t>
            </w:r>
          </w:p>
          <w:p w:rsidR="00C75F51" w:rsidRDefault="00C75F51" w:rsidP="0005724E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8417F6">
              <w:rPr>
                <w:sz w:val="28"/>
                <w:szCs w:val="28"/>
              </w:rPr>
              <w:t xml:space="preserve"> равномерного распределения по годам нагрузки на областной бюджет по погашению и обслуживанию долговых обязательс</w:t>
            </w:r>
            <w:r>
              <w:rPr>
                <w:sz w:val="28"/>
                <w:szCs w:val="28"/>
              </w:rPr>
              <w:t>тв;</w:t>
            </w:r>
          </w:p>
          <w:p w:rsidR="00C75F51" w:rsidRDefault="00C75F51" w:rsidP="0005724E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8417F6">
              <w:rPr>
                <w:sz w:val="28"/>
                <w:szCs w:val="28"/>
              </w:rPr>
              <w:t xml:space="preserve"> анализа объемов погашения долговых обязательств прошлых лет, приходящихся на </w:t>
            </w:r>
            <w:r>
              <w:rPr>
                <w:sz w:val="28"/>
                <w:szCs w:val="28"/>
              </w:rPr>
              <w:t>соответствующие финансовые годы;</w:t>
            </w:r>
          </w:p>
          <w:p w:rsidR="00C75F51" w:rsidRDefault="00C75F51" w:rsidP="0005724E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5) </w:t>
            </w:r>
            <w:r w:rsidR="008417F6">
              <w:rPr>
                <w:sz w:val="28"/>
                <w:szCs w:val="28"/>
              </w:rPr>
              <w:t>сроков, на которые</w:t>
            </w:r>
            <w:r>
              <w:rPr>
                <w:sz w:val="28"/>
                <w:szCs w:val="28"/>
              </w:rPr>
              <w:t xml:space="preserve"> планируется осуществлять государственные </w:t>
            </w:r>
            <w:r w:rsidR="00080988">
              <w:rPr>
                <w:sz w:val="28"/>
                <w:szCs w:val="28"/>
              </w:rPr>
              <w:t xml:space="preserve">внутренние </w:t>
            </w:r>
            <w:r>
              <w:rPr>
                <w:sz w:val="28"/>
                <w:szCs w:val="28"/>
              </w:rPr>
              <w:t>заимствования;</w:t>
            </w:r>
          </w:p>
          <w:p w:rsidR="008417F6" w:rsidRDefault="00C75F51" w:rsidP="0005724E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 минимизации </w:t>
            </w:r>
            <w:r w:rsidRPr="00C75F51">
              <w:rPr>
                <w:sz w:val="28"/>
                <w:szCs w:val="28"/>
              </w:rPr>
              <w:t xml:space="preserve">рисков для </w:t>
            </w:r>
            <w:r>
              <w:rPr>
                <w:sz w:val="28"/>
                <w:szCs w:val="28"/>
              </w:rPr>
              <w:t xml:space="preserve">областного </w:t>
            </w:r>
            <w:r w:rsidRPr="00C75F51">
              <w:rPr>
                <w:sz w:val="28"/>
                <w:szCs w:val="28"/>
              </w:rPr>
              <w:t>бюджета, возникающих в процессе управления государственным долгом</w:t>
            </w:r>
            <w:r>
              <w:rPr>
                <w:sz w:val="28"/>
                <w:szCs w:val="28"/>
              </w:rPr>
              <w:t>.</w:t>
            </w:r>
          </w:p>
          <w:p w:rsidR="00D967EA" w:rsidRDefault="00D967EA" w:rsidP="0005724E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Государственные внешние заимствования </w:t>
            </w:r>
            <w:r w:rsidR="00D42F64">
              <w:rPr>
                <w:sz w:val="28"/>
                <w:szCs w:val="28"/>
              </w:rPr>
              <w:t xml:space="preserve">Ивановской области </w:t>
            </w:r>
            <w:bookmarkStart w:id="0" w:name="_GoBack"/>
            <w:bookmarkEnd w:id="0"/>
            <w:r w:rsidR="00AE3A7B">
              <w:rPr>
                <w:sz w:val="28"/>
                <w:szCs w:val="28"/>
              </w:rPr>
              <w:t xml:space="preserve">осуществляются с учетом </w:t>
            </w:r>
            <w:r w:rsidR="00955A84">
              <w:rPr>
                <w:sz w:val="28"/>
                <w:szCs w:val="28"/>
              </w:rPr>
              <w:t xml:space="preserve">особенностей, </w:t>
            </w:r>
            <w:r w:rsidR="00955A84" w:rsidRPr="00955A84">
              <w:rPr>
                <w:sz w:val="28"/>
                <w:szCs w:val="28"/>
              </w:rPr>
              <w:t>установленных Бюджетным кодексом Российской Федерации</w:t>
            </w:r>
            <w:r w:rsidR="00955A84">
              <w:rPr>
                <w:sz w:val="28"/>
                <w:szCs w:val="28"/>
              </w:rPr>
              <w:t>.</w:t>
            </w:r>
          </w:p>
          <w:p w:rsidR="005F0DD6" w:rsidRDefault="005F0DD6" w:rsidP="00C75F5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9D0FE1" w:rsidRDefault="00EE2502" w:rsidP="00724790">
            <w:pPr>
              <w:pStyle w:val="a8"/>
              <w:ind w:firstLine="709"/>
              <w:rPr>
                <w:b/>
              </w:rPr>
            </w:pPr>
            <w:r>
              <w:rPr>
                <w:b/>
              </w:rPr>
              <w:t>Статья</w:t>
            </w:r>
            <w:r w:rsidR="00C543FF">
              <w:rPr>
                <w:b/>
              </w:rPr>
              <w:t xml:space="preserve"> </w:t>
            </w:r>
            <w:r w:rsidR="00347D88">
              <w:rPr>
                <w:b/>
              </w:rPr>
              <w:t>4</w:t>
            </w:r>
            <w:r>
              <w:rPr>
                <w:b/>
              </w:rPr>
              <w:t>. Обс</w:t>
            </w:r>
            <w:r w:rsidR="00C81EA8">
              <w:rPr>
                <w:b/>
              </w:rPr>
              <w:t>луживание государственного долга</w:t>
            </w:r>
          </w:p>
          <w:p w:rsidR="00EE2502" w:rsidRDefault="009D0FE1" w:rsidP="00724790">
            <w:pPr>
              <w:pStyle w:val="a8"/>
              <w:ind w:firstLine="709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865A0D">
              <w:rPr>
                <w:b/>
              </w:rPr>
              <w:t>Ивановской области</w:t>
            </w:r>
          </w:p>
          <w:p w:rsidR="00EA0513" w:rsidRDefault="00EA0513" w:rsidP="00724790">
            <w:pPr>
              <w:pStyle w:val="a8"/>
              <w:ind w:firstLine="709"/>
            </w:pPr>
          </w:p>
          <w:p w:rsidR="00107315" w:rsidRDefault="00F112B0" w:rsidP="00724790">
            <w:pPr>
              <w:pStyle w:val="a8"/>
              <w:ind w:firstLine="709"/>
            </w:pPr>
            <w:r>
              <w:t xml:space="preserve">1. </w:t>
            </w:r>
            <w:r w:rsidR="00C21154">
              <w:t xml:space="preserve">В целях реализации полномочия </w:t>
            </w:r>
            <w:r w:rsidR="005F0DD6">
              <w:t xml:space="preserve">Ивановской области, как </w:t>
            </w:r>
            <w:r w:rsidR="00C21154" w:rsidRPr="00C21154">
              <w:t>субъекта Российской Федерации</w:t>
            </w:r>
            <w:r w:rsidR="005F0DD6">
              <w:t>,</w:t>
            </w:r>
            <w:r w:rsidR="00C21154">
              <w:t xml:space="preserve"> по обслуживанию</w:t>
            </w:r>
            <w:r w:rsidR="00C21154" w:rsidRPr="005C1CF8">
              <w:t xml:space="preserve"> внутренних и внешних долгов </w:t>
            </w:r>
            <w:r w:rsidR="005F0DD6">
              <w:t xml:space="preserve">Ивановской области </w:t>
            </w:r>
            <w:r w:rsidR="00C21154">
              <w:t>о</w:t>
            </w:r>
            <w:r w:rsidR="00C21154" w:rsidRPr="00C21154">
              <w:t>перации по выплате доходов по долговым обязательствам в виде процентов по ним и (или) дисконта</w:t>
            </w:r>
            <w:r w:rsidR="00C21154">
              <w:t xml:space="preserve"> </w:t>
            </w:r>
            <w:r w:rsidR="009E1A5B">
              <w:t xml:space="preserve">(далее – обслуживание государственного долга) </w:t>
            </w:r>
            <w:r w:rsidR="00CA56F8">
              <w:t>осуществля</w:t>
            </w:r>
            <w:r w:rsidR="00C21154">
              <w:t>ю</w:t>
            </w:r>
            <w:r w:rsidR="00CA56F8">
              <w:t>тся</w:t>
            </w:r>
            <w:r w:rsidR="005C1CF8">
              <w:t xml:space="preserve"> </w:t>
            </w:r>
            <w:r w:rsidR="00C21154">
              <w:t xml:space="preserve">финансовым органом </w:t>
            </w:r>
            <w:r w:rsidR="005C1CF8">
              <w:t>за счет средств областного бюджета</w:t>
            </w:r>
            <w:r w:rsidR="00C21154">
              <w:t>.</w:t>
            </w:r>
            <w:r w:rsidR="005C1CF8">
              <w:t xml:space="preserve"> </w:t>
            </w:r>
          </w:p>
          <w:p w:rsidR="00C81EA8" w:rsidRDefault="00F112B0" w:rsidP="00724790">
            <w:pPr>
              <w:pStyle w:val="a8"/>
              <w:ind w:firstLine="709"/>
              <w:rPr>
                <w:b/>
              </w:rPr>
            </w:pPr>
            <w:r>
              <w:t xml:space="preserve">2. </w:t>
            </w:r>
            <w:r w:rsidR="00107315">
              <w:t xml:space="preserve">Объем расходов на обслуживание государственного долга предусматривается </w:t>
            </w:r>
            <w:r w:rsidR="00C21154">
              <w:t xml:space="preserve">финансовому органу </w:t>
            </w:r>
            <w:r w:rsidR="00F847F6">
              <w:t xml:space="preserve">в законе об областном бюджете на соответствующий финансовый год и плановый период </w:t>
            </w:r>
            <w:r w:rsidR="00B4683B">
              <w:t xml:space="preserve">для выполнения бюджетных полномочий </w:t>
            </w:r>
            <w:r w:rsidR="00107315">
              <w:t>г</w:t>
            </w:r>
            <w:r w:rsidR="00107315" w:rsidRPr="00CA56F8">
              <w:t>лавн</w:t>
            </w:r>
            <w:r w:rsidR="00107315">
              <w:t>о</w:t>
            </w:r>
            <w:r w:rsidR="00B4683B">
              <w:t>го</w:t>
            </w:r>
            <w:r w:rsidR="00107315" w:rsidRPr="00CA56F8">
              <w:t xml:space="preserve"> распорядител</w:t>
            </w:r>
            <w:r w:rsidR="00B4683B">
              <w:t>я</w:t>
            </w:r>
            <w:r w:rsidR="00107315" w:rsidRPr="00CA56F8">
              <w:t xml:space="preserve"> средств областного бюджета</w:t>
            </w:r>
            <w:r w:rsidR="00107315">
              <w:t xml:space="preserve"> </w:t>
            </w:r>
            <w:r w:rsidR="00CA56F8">
              <w:t>по обслуживанию государственного долга</w:t>
            </w:r>
            <w:r w:rsidR="00B4683B">
              <w:t>.</w:t>
            </w:r>
          </w:p>
          <w:p w:rsidR="00CA56F8" w:rsidRDefault="00F112B0" w:rsidP="00724790">
            <w:pPr>
              <w:pStyle w:val="a8"/>
              <w:ind w:firstLine="709"/>
            </w:pPr>
            <w:r>
              <w:t>3. Планирование о</w:t>
            </w:r>
            <w:r w:rsidRPr="00F112B0">
              <w:t>бъем</w:t>
            </w:r>
            <w:r>
              <w:t>а</w:t>
            </w:r>
            <w:r w:rsidRPr="00F112B0">
              <w:t xml:space="preserve"> расходов на обслуживание государственного долга</w:t>
            </w:r>
            <w:r>
              <w:t xml:space="preserve"> в соответствующем финансовом году и плановом периоде осуществляется финансовым органом</w:t>
            </w:r>
            <w:r w:rsidRPr="00F112B0">
              <w:t>.</w:t>
            </w:r>
          </w:p>
          <w:p w:rsidR="00C543FF" w:rsidRDefault="00C543FF" w:rsidP="00724790">
            <w:pPr>
              <w:pStyle w:val="a8"/>
              <w:ind w:firstLine="709"/>
            </w:pPr>
          </w:p>
          <w:p w:rsidR="000D68D4" w:rsidRDefault="00347D88" w:rsidP="00724790">
            <w:pPr>
              <w:pStyle w:val="a8"/>
              <w:ind w:firstLine="709"/>
              <w:rPr>
                <w:b/>
              </w:rPr>
            </w:pPr>
            <w:r>
              <w:rPr>
                <w:b/>
              </w:rPr>
              <w:t>Статья 5</w:t>
            </w:r>
            <w:r w:rsidR="00C543FF" w:rsidRPr="00C543FF">
              <w:rPr>
                <w:b/>
              </w:rPr>
              <w:t xml:space="preserve">. Порядок предоставления государственных </w:t>
            </w:r>
            <w:r w:rsidR="000D68D4" w:rsidRPr="00C543FF">
              <w:rPr>
                <w:b/>
              </w:rPr>
              <w:t>гарантий</w:t>
            </w:r>
          </w:p>
          <w:p w:rsidR="00C543FF" w:rsidRPr="00C543FF" w:rsidRDefault="000D68D4" w:rsidP="00724790">
            <w:pPr>
              <w:pStyle w:val="a8"/>
              <w:ind w:firstLine="709"/>
              <w:rPr>
                <w:b/>
              </w:rPr>
            </w:pPr>
            <w:r>
              <w:rPr>
                <w:b/>
              </w:rPr>
              <w:t xml:space="preserve">                  Ивановской области</w:t>
            </w:r>
          </w:p>
          <w:p w:rsidR="00EA0513" w:rsidRDefault="00EA0513" w:rsidP="000D68D4">
            <w:pPr>
              <w:pStyle w:val="a8"/>
              <w:ind w:firstLine="709"/>
            </w:pPr>
          </w:p>
          <w:p w:rsidR="006C5535" w:rsidRDefault="00E928B6" w:rsidP="000D68D4">
            <w:pPr>
              <w:pStyle w:val="a8"/>
              <w:ind w:firstLine="709"/>
            </w:pPr>
            <w:r>
              <w:t xml:space="preserve">1. </w:t>
            </w:r>
            <w:r w:rsidR="008E17C0" w:rsidRPr="008E17C0">
              <w:t>Предоставление государственных гарантий Ивановской области (далее – государственная гарантия) осуществляется в соответствии с Бюджетным кодексом Российской Федерации, настоящим Законом</w:t>
            </w:r>
            <w:r w:rsidR="008E17C0">
              <w:t>, нормативными правовыми актами Правительства Ивановской области</w:t>
            </w:r>
            <w:r w:rsidR="008E17C0" w:rsidRPr="008E17C0">
              <w:t xml:space="preserve"> и на основании закона об областном бюджете на соответствующий финансовый год и плановый период, решения Правительства Ивановской области, а также договора о предоставлении государственной гарантии.</w:t>
            </w:r>
          </w:p>
          <w:p w:rsidR="00DE282F" w:rsidRPr="00DE282F" w:rsidRDefault="00DE282F" w:rsidP="00DE282F">
            <w:pPr>
              <w:ind w:firstLine="709"/>
              <w:jc w:val="both"/>
              <w:rPr>
                <w:sz w:val="28"/>
                <w:szCs w:val="20"/>
              </w:rPr>
            </w:pPr>
            <w:r w:rsidRPr="00DE282F">
              <w:rPr>
                <w:sz w:val="28"/>
                <w:szCs w:val="20"/>
              </w:rPr>
              <w:t xml:space="preserve">2. Государственные гарантии предоставляются </w:t>
            </w:r>
            <w:r w:rsidR="00B8241B" w:rsidRPr="00DE282F">
              <w:rPr>
                <w:sz w:val="28"/>
                <w:szCs w:val="20"/>
              </w:rPr>
              <w:t>в пределах общего объема средств, предусмотренных по соответствующему направлению (цели) гара</w:t>
            </w:r>
            <w:r w:rsidR="00B8241B">
              <w:rPr>
                <w:sz w:val="28"/>
                <w:szCs w:val="20"/>
              </w:rPr>
              <w:t>нтирования в программе государственных гарантий,</w:t>
            </w:r>
            <w:r w:rsidRPr="00DE282F">
              <w:rPr>
                <w:sz w:val="28"/>
                <w:szCs w:val="20"/>
              </w:rPr>
              <w:t xml:space="preserve"> </w:t>
            </w:r>
            <w:r w:rsidR="00E928B6">
              <w:rPr>
                <w:sz w:val="28"/>
                <w:szCs w:val="20"/>
              </w:rPr>
              <w:t>утвержденной законом</w:t>
            </w:r>
            <w:r w:rsidR="00E928B6" w:rsidRPr="00E928B6">
              <w:rPr>
                <w:sz w:val="28"/>
                <w:szCs w:val="20"/>
              </w:rPr>
              <w:t xml:space="preserve"> об областном бюджете на </w:t>
            </w:r>
            <w:r w:rsidR="00E928B6">
              <w:rPr>
                <w:sz w:val="28"/>
                <w:szCs w:val="20"/>
              </w:rPr>
              <w:t xml:space="preserve">соответствующий </w:t>
            </w:r>
            <w:r w:rsidR="00E928B6" w:rsidRPr="00E928B6">
              <w:rPr>
                <w:sz w:val="28"/>
                <w:szCs w:val="20"/>
              </w:rPr>
              <w:t>финансовый год и плановый период</w:t>
            </w:r>
            <w:r w:rsidR="00E928B6" w:rsidRPr="00DE282F">
              <w:rPr>
                <w:sz w:val="28"/>
                <w:szCs w:val="20"/>
              </w:rPr>
              <w:t xml:space="preserve"> </w:t>
            </w:r>
            <w:r w:rsidR="00E928B6">
              <w:rPr>
                <w:sz w:val="28"/>
                <w:szCs w:val="20"/>
              </w:rPr>
              <w:t>(далее – программа</w:t>
            </w:r>
            <w:r w:rsidRPr="00DE282F">
              <w:rPr>
                <w:sz w:val="28"/>
                <w:szCs w:val="20"/>
              </w:rPr>
              <w:t xml:space="preserve"> </w:t>
            </w:r>
            <w:r w:rsidR="009E79B1">
              <w:rPr>
                <w:sz w:val="28"/>
                <w:szCs w:val="20"/>
              </w:rPr>
              <w:t xml:space="preserve">государственных </w:t>
            </w:r>
            <w:r w:rsidR="00677B40">
              <w:rPr>
                <w:sz w:val="28"/>
                <w:szCs w:val="20"/>
              </w:rPr>
              <w:t>гарантий).</w:t>
            </w:r>
            <w:r w:rsidRPr="00DE282F">
              <w:rPr>
                <w:sz w:val="28"/>
                <w:szCs w:val="20"/>
              </w:rPr>
              <w:t xml:space="preserve"> </w:t>
            </w:r>
          </w:p>
          <w:p w:rsidR="002535FF" w:rsidRDefault="002535FF" w:rsidP="00931746">
            <w:pPr>
              <w:pStyle w:val="a8"/>
              <w:ind w:firstLine="709"/>
            </w:pPr>
            <w:r>
              <w:t xml:space="preserve">3. </w:t>
            </w:r>
            <w:r w:rsidR="00F011BD">
              <w:t>При формировании</w:t>
            </w:r>
            <w:r w:rsidR="00F011BD" w:rsidRPr="00F011BD">
              <w:t xml:space="preserve"> проекта закона о</w:t>
            </w:r>
            <w:r w:rsidR="00F011BD">
              <w:t>б областном</w:t>
            </w:r>
            <w:r w:rsidR="00F011BD" w:rsidRPr="00F011BD">
              <w:t xml:space="preserve"> бюджете на очередной финансовый год и плановый период направления (цели) гарантирования и объем</w:t>
            </w:r>
            <w:r w:rsidR="00676B6E">
              <w:t>ы</w:t>
            </w:r>
            <w:r w:rsidR="00F011BD" w:rsidRPr="00F011BD">
              <w:t xml:space="preserve"> государственных гарантий формируются </w:t>
            </w:r>
            <w:r w:rsidR="00F011BD">
              <w:t>в соответствии с порядком планирования</w:t>
            </w:r>
            <w:r w:rsidRPr="002535FF">
              <w:t xml:space="preserve"> предоставления государственных </w:t>
            </w:r>
            <w:r w:rsidRPr="002535FF">
              <w:lastRenderedPageBreak/>
              <w:t>гарантий на очередной финансовый год</w:t>
            </w:r>
            <w:r w:rsidR="00676B6E">
              <w:t xml:space="preserve"> и плановый период</w:t>
            </w:r>
            <w:r w:rsidR="00F011BD">
              <w:t>, утверж</w:t>
            </w:r>
            <w:r w:rsidR="00676B6E">
              <w:t>д</w:t>
            </w:r>
            <w:r w:rsidR="009A7DB9">
              <w:t xml:space="preserve">аемым </w:t>
            </w:r>
            <w:r w:rsidRPr="002535FF">
              <w:t>Правительством Ивановской области.</w:t>
            </w:r>
          </w:p>
          <w:p w:rsidR="00005726" w:rsidRDefault="00005726" w:rsidP="00931746">
            <w:pPr>
              <w:pStyle w:val="a8"/>
              <w:ind w:firstLine="709"/>
            </w:pPr>
            <w:r>
              <w:t>4</w:t>
            </w:r>
            <w:r w:rsidRPr="00005726">
              <w:t>. Претендент на получение государственной гарантии (далее – принципал) направляет в Правительство Ивановской области письменное заявление о предоставлении государственной гарантии (далее – заявление) с указанием цели получения государственной гарантии, обязательства принципала, которое предполагается обеспечить государственной гарантией, суммы и срока действия государственной гарантии,  способа обеспечения исполнения обязательств принципала по удовлетворению регрессного требования гаранта к принципалу по государственной гарантии</w:t>
            </w:r>
            <w:r w:rsidR="00987438">
              <w:t>, в случае, если г</w:t>
            </w:r>
            <w:r w:rsidR="00987438" w:rsidRPr="00987438">
              <w:t xml:space="preserve">осударственная </w:t>
            </w:r>
            <w:r w:rsidR="00987438">
              <w:t>гарантия</w:t>
            </w:r>
            <w:r w:rsidR="00987438" w:rsidRPr="00987438">
              <w:t xml:space="preserve"> предусматрива</w:t>
            </w:r>
            <w:r w:rsidR="00987438">
              <w:t xml:space="preserve">ет </w:t>
            </w:r>
            <w:r w:rsidR="00987438" w:rsidRPr="00987438">
              <w:t>право регрессного требования гаранта к принципалу</w:t>
            </w:r>
            <w:r w:rsidRPr="00005726">
              <w:t>.</w:t>
            </w:r>
          </w:p>
          <w:p w:rsidR="00CE011E" w:rsidRDefault="00607541" w:rsidP="00CE011E">
            <w:pPr>
              <w:pStyle w:val="a8"/>
              <w:ind w:firstLine="709"/>
            </w:pPr>
            <w:r>
              <w:t>5</w:t>
            </w:r>
            <w:r w:rsidR="00CE011E">
              <w:t>. К заявлению прилагается комплект документов согласно перечню, установленному Правительством Ивановской области.</w:t>
            </w:r>
          </w:p>
          <w:p w:rsidR="00CF39D5" w:rsidRDefault="00607541" w:rsidP="00CF39D5">
            <w:pPr>
              <w:pStyle w:val="a8"/>
              <w:ind w:firstLine="709"/>
            </w:pPr>
            <w:r>
              <w:t>6</w:t>
            </w:r>
            <w:r w:rsidR="00CE011E">
              <w:t xml:space="preserve">. Заявление рассматривается </w:t>
            </w:r>
            <w:r w:rsidR="00F3708E">
              <w:t>в течение 20</w:t>
            </w:r>
            <w:r w:rsidR="00CE011E">
              <w:t xml:space="preserve"> рабочих дней.</w:t>
            </w:r>
          </w:p>
          <w:p w:rsidR="00CF39D5" w:rsidRDefault="00CF39D5" w:rsidP="00CF39D5">
            <w:pPr>
              <w:pStyle w:val="a8"/>
              <w:ind w:firstLine="709"/>
            </w:pPr>
            <w:r>
              <w:t>7</w:t>
            </w:r>
            <w:r>
              <w:t xml:space="preserve">. Решение Правительства Ивановской области о предоставлении </w:t>
            </w:r>
            <w:r w:rsidRPr="00B16D87">
              <w:t>государственной гарантии</w:t>
            </w:r>
            <w:r>
              <w:t xml:space="preserve"> принимается Правительством Ивановской области в виде распоряжения. </w:t>
            </w:r>
          </w:p>
          <w:p w:rsidR="00CF39D5" w:rsidRDefault="00CF39D5" w:rsidP="00CF39D5">
            <w:pPr>
              <w:pStyle w:val="a8"/>
              <w:ind w:firstLine="709"/>
            </w:pPr>
            <w:r>
              <w:t>8. Правительство Ивановской области предоставляет государственную гарантию при наличии заключений финансового органа:</w:t>
            </w:r>
          </w:p>
          <w:p w:rsidR="00CF39D5" w:rsidRDefault="00CF39D5" w:rsidP="00CF39D5">
            <w:pPr>
              <w:pStyle w:val="a8"/>
              <w:ind w:firstLine="709"/>
            </w:pPr>
            <w:r>
              <w:t>1) об удовлетворительном финансовом состоянии принципала;</w:t>
            </w:r>
          </w:p>
          <w:p w:rsidR="00CF39D5" w:rsidRDefault="00CF39D5" w:rsidP="00CF39D5">
            <w:pPr>
              <w:pStyle w:val="a8"/>
              <w:ind w:firstLine="709"/>
            </w:pPr>
            <w:r>
              <w:t>2) о достаточности, надежности и ликвидности предоставляемого принципалом обеспечения исполнения обязательств принципала по удовлетворению регрессного требования гаранта к принципалу по государственной гарантии.</w:t>
            </w:r>
          </w:p>
          <w:p w:rsidR="00CF39D5" w:rsidRDefault="00CF39D5" w:rsidP="00CF39D5">
            <w:pPr>
              <w:pStyle w:val="a8"/>
              <w:ind w:firstLine="709"/>
            </w:pPr>
            <w:r>
              <w:t>9. Государственная гарантия передается принципалу по акту приема-передачи, подписанному сторонами.</w:t>
            </w:r>
          </w:p>
          <w:p w:rsidR="00CE011E" w:rsidRDefault="00CF39D5" w:rsidP="00CE011E">
            <w:pPr>
              <w:pStyle w:val="a8"/>
              <w:ind w:firstLine="709"/>
            </w:pPr>
            <w:r>
              <w:t>10</w:t>
            </w:r>
            <w:r w:rsidR="00CE011E">
              <w:t>. Заявление возвращается принципалу без рассмотрения в следующих случаях:</w:t>
            </w:r>
          </w:p>
          <w:p w:rsidR="00CE011E" w:rsidRDefault="00CE011E" w:rsidP="00CE011E">
            <w:pPr>
              <w:pStyle w:val="a8"/>
              <w:ind w:firstLine="709"/>
            </w:pPr>
            <w:r>
              <w:t>1) заявление не соответствует требованиям, установленным в част</w:t>
            </w:r>
            <w:r w:rsidR="00A7027D">
              <w:t xml:space="preserve">и 4 </w:t>
            </w:r>
            <w:r>
              <w:t>настоящей статьи;</w:t>
            </w:r>
          </w:p>
          <w:p w:rsidR="00CE011E" w:rsidRDefault="00CE011E" w:rsidP="00CE011E">
            <w:pPr>
              <w:pStyle w:val="a8"/>
              <w:ind w:firstLine="709"/>
            </w:pPr>
            <w:r>
              <w:t>2) принципал представил о себе недостоверные сведения;</w:t>
            </w:r>
          </w:p>
          <w:p w:rsidR="00CE011E" w:rsidRDefault="00CE011E" w:rsidP="00CE011E">
            <w:pPr>
              <w:pStyle w:val="a8"/>
              <w:ind w:firstLine="709"/>
            </w:pPr>
            <w:r>
              <w:t>3) принципал представил комплект документов, не соответствующий установленному перечню.</w:t>
            </w:r>
          </w:p>
          <w:p w:rsidR="00CE011E" w:rsidRDefault="00CE011E" w:rsidP="00931746">
            <w:pPr>
              <w:pStyle w:val="a8"/>
              <w:ind w:firstLine="709"/>
            </w:pPr>
          </w:p>
          <w:p w:rsidR="00724790" w:rsidRDefault="00347D88" w:rsidP="00183C44">
            <w:pPr>
              <w:pStyle w:val="a8"/>
              <w:ind w:firstLine="709"/>
              <w:jc w:val="left"/>
              <w:rPr>
                <w:b/>
              </w:rPr>
            </w:pPr>
            <w:r>
              <w:rPr>
                <w:b/>
              </w:rPr>
              <w:t>Статья 6</w:t>
            </w:r>
          </w:p>
          <w:p w:rsidR="00EA0513" w:rsidRDefault="00EA0513" w:rsidP="00183C44">
            <w:pPr>
              <w:pStyle w:val="a8"/>
              <w:ind w:firstLine="709"/>
              <w:jc w:val="left"/>
            </w:pPr>
          </w:p>
          <w:p w:rsidR="00120D41" w:rsidRDefault="00120D41" w:rsidP="00183C44">
            <w:pPr>
              <w:pStyle w:val="a8"/>
              <w:ind w:firstLine="709"/>
              <w:jc w:val="left"/>
            </w:pPr>
            <w:r w:rsidRPr="00120D41">
              <w:t>Признать утратившими силу:</w:t>
            </w:r>
          </w:p>
          <w:p w:rsidR="00120D41" w:rsidRDefault="00120D41" w:rsidP="00120D41">
            <w:pPr>
              <w:pStyle w:val="a8"/>
              <w:ind w:firstLine="709"/>
            </w:pPr>
            <w:r>
              <w:t>- Закон Ивановской области от 03.07.2014 № 55-ОЗ «О государственном долге»;</w:t>
            </w:r>
          </w:p>
          <w:p w:rsidR="00120D41" w:rsidRDefault="00120D41" w:rsidP="00120D41">
            <w:pPr>
              <w:pStyle w:val="a8"/>
              <w:ind w:firstLine="709"/>
            </w:pPr>
            <w:r>
              <w:t xml:space="preserve">- Закон Ивановской области от 26.12.2014 </w:t>
            </w:r>
            <w:r w:rsidR="00B42327">
              <w:t>№</w:t>
            </w:r>
            <w:r>
              <w:t xml:space="preserve"> 120-ОЗ</w:t>
            </w:r>
            <w:r w:rsidR="00B42327">
              <w:t xml:space="preserve"> «</w:t>
            </w:r>
            <w:r>
              <w:t>О внесении измене</w:t>
            </w:r>
            <w:r w:rsidR="00B42327">
              <w:t>ний в Закон Ивановской области «</w:t>
            </w:r>
            <w:r>
              <w:t>О государственном долге</w:t>
            </w:r>
            <w:r w:rsidR="00B42327">
              <w:t>»;</w:t>
            </w:r>
          </w:p>
          <w:p w:rsidR="00B42327" w:rsidRDefault="00B42327" w:rsidP="00B42327">
            <w:pPr>
              <w:pStyle w:val="a8"/>
              <w:ind w:firstLine="709"/>
            </w:pPr>
            <w:r>
              <w:lastRenderedPageBreak/>
              <w:t>- Закон Ивановской области от 03.07.2015 № 73-ОЗ «О внесении изменений в статью 6 Закона Ивановской области «О государственном долге»;</w:t>
            </w:r>
          </w:p>
          <w:p w:rsidR="00B42327" w:rsidRDefault="00B42327" w:rsidP="00B42327">
            <w:pPr>
              <w:pStyle w:val="a8"/>
              <w:ind w:firstLine="709"/>
            </w:pPr>
            <w:r>
              <w:t>- Закон Ивановской области от 07.07.2017 № 50-ОЗ «О внесении изменения в статью 2 Закона Ивановской области «О государственном долге».</w:t>
            </w:r>
          </w:p>
          <w:p w:rsidR="001E7986" w:rsidRDefault="001E7986" w:rsidP="00724790">
            <w:pPr>
              <w:pStyle w:val="a8"/>
              <w:ind w:firstLine="709"/>
              <w:rPr>
                <w:b/>
              </w:rPr>
            </w:pPr>
          </w:p>
          <w:p w:rsidR="00724790" w:rsidRPr="00B42327" w:rsidRDefault="00347D88" w:rsidP="00724790">
            <w:pPr>
              <w:pStyle w:val="a8"/>
              <w:ind w:firstLine="709"/>
              <w:rPr>
                <w:b/>
              </w:rPr>
            </w:pPr>
            <w:r>
              <w:rPr>
                <w:b/>
              </w:rPr>
              <w:t>Статья 7</w:t>
            </w:r>
          </w:p>
          <w:p w:rsidR="00EA0513" w:rsidRDefault="00EA0513" w:rsidP="00B42327">
            <w:pPr>
              <w:pStyle w:val="a8"/>
              <w:ind w:firstLine="709"/>
            </w:pPr>
          </w:p>
          <w:p w:rsidR="00BB1643" w:rsidRPr="001F56AC" w:rsidRDefault="00724790" w:rsidP="00B42327">
            <w:pPr>
              <w:pStyle w:val="a8"/>
              <w:ind w:firstLine="709"/>
              <w:rPr>
                <w:szCs w:val="28"/>
              </w:rPr>
            </w:pPr>
            <w:r>
              <w:t xml:space="preserve">Настоящий Закон вступает в силу </w:t>
            </w:r>
            <w:r w:rsidR="00B42327">
              <w:t>с 01.01.2020</w:t>
            </w:r>
            <w:r>
              <w:t>.</w:t>
            </w:r>
          </w:p>
        </w:tc>
      </w:tr>
      <w:tr w:rsidR="00557972" w:rsidTr="00FC1383">
        <w:trPr>
          <w:trHeight w:val="345"/>
        </w:trPr>
        <w:tc>
          <w:tcPr>
            <w:tcW w:w="9228" w:type="dxa"/>
            <w:gridSpan w:val="2"/>
          </w:tcPr>
          <w:p w:rsidR="00557972" w:rsidRPr="00B3780A" w:rsidRDefault="00557972" w:rsidP="005C1CF8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B12FEE" w:rsidRPr="004E28B9" w:rsidTr="00FC1383">
        <w:tc>
          <w:tcPr>
            <w:tcW w:w="4590" w:type="dxa"/>
            <w:hideMark/>
          </w:tcPr>
          <w:p w:rsidR="008019C9" w:rsidRDefault="008019C9" w:rsidP="008019C9">
            <w:pPr>
              <w:pStyle w:val="a8"/>
              <w:ind w:left="-108" w:right="-156" w:firstLine="0"/>
              <w:jc w:val="left"/>
            </w:pPr>
          </w:p>
          <w:p w:rsidR="00B12FEE" w:rsidRPr="004E28B9" w:rsidRDefault="00C70E35" w:rsidP="008019C9">
            <w:pPr>
              <w:pStyle w:val="a8"/>
              <w:ind w:left="-108" w:right="-156" w:firstLine="0"/>
              <w:jc w:val="left"/>
            </w:pPr>
            <w:r>
              <w:t>Губернатор</w:t>
            </w:r>
          </w:p>
          <w:p w:rsidR="00B12FEE" w:rsidRPr="004E28B9" w:rsidRDefault="00B12FEE" w:rsidP="008019C9">
            <w:pPr>
              <w:pStyle w:val="a8"/>
              <w:ind w:left="-108" w:right="-156" w:firstLine="0"/>
              <w:jc w:val="left"/>
            </w:pPr>
            <w:r w:rsidRPr="004E28B9">
              <w:t>Ивановской области</w:t>
            </w:r>
          </w:p>
        </w:tc>
        <w:tc>
          <w:tcPr>
            <w:tcW w:w="4638" w:type="dxa"/>
          </w:tcPr>
          <w:p w:rsidR="00B12FEE" w:rsidRPr="004E28B9" w:rsidRDefault="00B12FEE" w:rsidP="000E4803">
            <w:pPr>
              <w:pStyle w:val="a8"/>
              <w:ind w:firstLine="0"/>
              <w:jc w:val="right"/>
            </w:pPr>
          </w:p>
          <w:p w:rsidR="00EA0513" w:rsidRDefault="00EA0513" w:rsidP="000E4803">
            <w:pPr>
              <w:pStyle w:val="a8"/>
              <w:ind w:firstLine="0"/>
              <w:jc w:val="right"/>
            </w:pPr>
          </w:p>
          <w:p w:rsidR="00B12FEE" w:rsidRPr="004E28B9" w:rsidRDefault="00B12FEE" w:rsidP="000E4803">
            <w:pPr>
              <w:pStyle w:val="a8"/>
              <w:ind w:firstLine="0"/>
              <w:jc w:val="right"/>
              <w:rPr>
                <w:lang w:val="en-US"/>
              </w:rPr>
            </w:pPr>
            <w:r w:rsidRPr="004E28B9">
              <w:t>С.С. Воскресенский</w:t>
            </w:r>
          </w:p>
        </w:tc>
      </w:tr>
    </w:tbl>
    <w:p w:rsidR="00FC1383" w:rsidRDefault="00FC1383" w:rsidP="006B4608">
      <w:pPr>
        <w:rPr>
          <w:sz w:val="28"/>
          <w:szCs w:val="28"/>
        </w:rPr>
      </w:pPr>
    </w:p>
    <w:p w:rsidR="006B4608" w:rsidRPr="003C597C" w:rsidRDefault="006B4608" w:rsidP="006B4608">
      <w:pPr>
        <w:rPr>
          <w:sz w:val="28"/>
          <w:szCs w:val="28"/>
        </w:rPr>
      </w:pPr>
      <w:r w:rsidRPr="003C597C">
        <w:rPr>
          <w:sz w:val="28"/>
          <w:szCs w:val="28"/>
        </w:rPr>
        <w:t>г. Иваново</w:t>
      </w:r>
    </w:p>
    <w:p w:rsidR="006B4608" w:rsidRPr="003C597C" w:rsidRDefault="00A13DC5" w:rsidP="006B4608">
      <w:pPr>
        <w:rPr>
          <w:sz w:val="28"/>
          <w:szCs w:val="28"/>
        </w:rPr>
      </w:pPr>
      <w:r>
        <w:rPr>
          <w:sz w:val="28"/>
          <w:szCs w:val="28"/>
        </w:rPr>
        <w:t>_______________ 201</w:t>
      </w:r>
      <w:r w:rsidR="00DA6D17">
        <w:rPr>
          <w:sz w:val="28"/>
          <w:szCs w:val="28"/>
        </w:rPr>
        <w:t>9</w:t>
      </w:r>
      <w:r w:rsidR="006B4608" w:rsidRPr="003C597C">
        <w:rPr>
          <w:sz w:val="28"/>
          <w:szCs w:val="28"/>
        </w:rPr>
        <w:t xml:space="preserve"> г.</w:t>
      </w:r>
    </w:p>
    <w:p w:rsidR="006B4608" w:rsidRPr="003C597C" w:rsidRDefault="006B4608" w:rsidP="006B4608">
      <w:pPr>
        <w:rPr>
          <w:sz w:val="28"/>
          <w:szCs w:val="28"/>
        </w:rPr>
      </w:pPr>
    </w:p>
    <w:p w:rsidR="006B4608" w:rsidRPr="003C597C" w:rsidRDefault="006B4608" w:rsidP="006B4608">
      <w:pPr>
        <w:jc w:val="both"/>
        <w:rPr>
          <w:sz w:val="28"/>
          <w:szCs w:val="28"/>
        </w:rPr>
      </w:pPr>
      <w:r w:rsidRPr="003C597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C597C">
        <w:rPr>
          <w:sz w:val="28"/>
          <w:szCs w:val="28"/>
        </w:rPr>
        <w:t>______-ОЗ</w:t>
      </w:r>
    </w:p>
    <w:p w:rsidR="00136AC2" w:rsidRPr="007F617D" w:rsidRDefault="00136AC2" w:rsidP="00183C44">
      <w:pPr>
        <w:pStyle w:val="ConsPlusTitle"/>
        <w:widowControl/>
        <w:rPr>
          <w:sz w:val="28"/>
          <w:szCs w:val="28"/>
        </w:rPr>
      </w:pPr>
    </w:p>
    <w:sectPr w:rsidR="00136AC2" w:rsidRPr="007F617D" w:rsidSect="005321EE">
      <w:headerReference w:type="default" r:id="rId10"/>
      <w:pgSz w:w="11906" w:h="16838"/>
      <w:pgMar w:top="1134" w:right="1276" w:bottom="1134" w:left="1559" w:header="709" w:footer="1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D86" w:rsidRDefault="004A5D86">
      <w:r>
        <w:separator/>
      </w:r>
    </w:p>
  </w:endnote>
  <w:endnote w:type="continuationSeparator" w:id="0">
    <w:p w:rsidR="004A5D86" w:rsidRDefault="004A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D86" w:rsidRDefault="004A5D86">
      <w:r>
        <w:separator/>
      </w:r>
    </w:p>
  </w:footnote>
  <w:footnote w:type="continuationSeparator" w:id="0">
    <w:p w:rsidR="004A5D86" w:rsidRDefault="004A5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EC6" w:rsidRPr="00BA4234" w:rsidRDefault="00404EC6">
    <w:pPr>
      <w:pStyle w:val="a3"/>
      <w:jc w:val="right"/>
      <w:rPr>
        <w:sz w:val="28"/>
        <w:szCs w:val="28"/>
      </w:rPr>
    </w:pPr>
    <w:r w:rsidRPr="00BA4234">
      <w:rPr>
        <w:sz w:val="28"/>
        <w:szCs w:val="28"/>
      </w:rPr>
      <w:fldChar w:fldCharType="begin"/>
    </w:r>
    <w:r w:rsidRPr="00BA4234">
      <w:rPr>
        <w:sz w:val="28"/>
        <w:szCs w:val="28"/>
      </w:rPr>
      <w:instrText xml:space="preserve"> PAGE   \* MERGEFORMAT </w:instrText>
    </w:r>
    <w:r w:rsidRPr="00BA4234">
      <w:rPr>
        <w:sz w:val="28"/>
        <w:szCs w:val="28"/>
      </w:rPr>
      <w:fldChar w:fldCharType="separate"/>
    </w:r>
    <w:r w:rsidR="00D42F64">
      <w:rPr>
        <w:noProof/>
        <w:sz w:val="28"/>
        <w:szCs w:val="28"/>
      </w:rPr>
      <w:t>3</w:t>
    </w:r>
    <w:r w:rsidRPr="00BA4234">
      <w:rPr>
        <w:sz w:val="28"/>
        <w:szCs w:val="28"/>
      </w:rPr>
      <w:fldChar w:fldCharType="end"/>
    </w:r>
  </w:p>
  <w:p w:rsidR="00404EC6" w:rsidRDefault="00404E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F6"/>
    <w:rsid w:val="0000011D"/>
    <w:rsid w:val="00005726"/>
    <w:rsid w:val="00006D70"/>
    <w:rsid w:val="00012398"/>
    <w:rsid w:val="00013E3B"/>
    <w:rsid w:val="0004582D"/>
    <w:rsid w:val="0004799D"/>
    <w:rsid w:val="00056AC7"/>
    <w:rsid w:val="0005724E"/>
    <w:rsid w:val="0006557B"/>
    <w:rsid w:val="00070A90"/>
    <w:rsid w:val="000720A5"/>
    <w:rsid w:val="00077AB4"/>
    <w:rsid w:val="00080988"/>
    <w:rsid w:val="00095D78"/>
    <w:rsid w:val="000B3EFB"/>
    <w:rsid w:val="000B5786"/>
    <w:rsid w:val="000B7E5F"/>
    <w:rsid w:val="000C03C7"/>
    <w:rsid w:val="000D24AF"/>
    <w:rsid w:val="000D68D4"/>
    <w:rsid w:val="000D7151"/>
    <w:rsid w:val="000E01A8"/>
    <w:rsid w:val="000E4803"/>
    <w:rsid w:val="000E591A"/>
    <w:rsid w:val="00107315"/>
    <w:rsid w:val="00110468"/>
    <w:rsid w:val="00114953"/>
    <w:rsid w:val="00115C49"/>
    <w:rsid w:val="00120733"/>
    <w:rsid w:val="00120D41"/>
    <w:rsid w:val="00124259"/>
    <w:rsid w:val="00126ACB"/>
    <w:rsid w:val="00131DEF"/>
    <w:rsid w:val="00136AC2"/>
    <w:rsid w:val="001405E0"/>
    <w:rsid w:val="001464F2"/>
    <w:rsid w:val="00147134"/>
    <w:rsid w:val="0014798F"/>
    <w:rsid w:val="00152D06"/>
    <w:rsid w:val="001533F9"/>
    <w:rsid w:val="0015513F"/>
    <w:rsid w:val="00155510"/>
    <w:rsid w:val="00156113"/>
    <w:rsid w:val="00156667"/>
    <w:rsid w:val="00176C49"/>
    <w:rsid w:val="0017736A"/>
    <w:rsid w:val="00183C44"/>
    <w:rsid w:val="00186763"/>
    <w:rsid w:val="0019178D"/>
    <w:rsid w:val="001A6CF8"/>
    <w:rsid w:val="001A7FF6"/>
    <w:rsid w:val="001B09CC"/>
    <w:rsid w:val="001B6B44"/>
    <w:rsid w:val="001D143F"/>
    <w:rsid w:val="001D2CDB"/>
    <w:rsid w:val="001D6B94"/>
    <w:rsid w:val="001E26C7"/>
    <w:rsid w:val="001E6DEC"/>
    <w:rsid w:val="001E7986"/>
    <w:rsid w:val="001F1FB6"/>
    <w:rsid w:val="001F56AC"/>
    <w:rsid w:val="001F6FE4"/>
    <w:rsid w:val="001F794B"/>
    <w:rsid w:val="002033EA"/>
    <w:rsid w:val="0021238F"/>
    <w:rsid w:val="00222A16"/>
    <w:rsid w:val="00224226"/>
    <w:rsid w:val="002350BD"/>
    <w:rsid w:val="002404B1"/>
    <w:rsid w:val="0024171C"/>
    <w:rsid w:val="002535FF"/>
    <w:rsid w:val="00253A63"/>
    <w:rsid w:val="00256F90"/>
    <w:rsid w:val="002607FB"/>
    <w:rsid w:val="00270D0C"/>
    <w:rsid w:val="00272221"/>
    <w:rsid w:val="0027301B"/>
    <w:rsid w:val="002848F1"/>
    <w:rsid w:val="00287928"/>
    <w:rsid w:val="002A2B61"/>
    <w:rsid w:val="002A49C7"/>
    <w:rsid w:val="002A66F6"/>
    <w:rsid w:val="002B05DF"/>
    <w:rsid w:val="002B12A6"/>
    <w:rsid w:val="002B5FCF"/>
    <w:rsid w:val="002B6149"/>
    <w:rsid w:val="002B6ECE"/>
    <w:rsid w:val="002C0AD3"/>
    <w:rsid w:val="002C2499"/>
    <w:rsid w:val="002C2D2C"/>
    <w:rsid w:val="002C2F97"/>
    <w:rsid w:val="002C4FC6"/>
    <w:rsid w:val="002C618C"/>
    <w:rsid w:val="002C6A7A"/>
    <w:rsid w:val="002D2A6B"/>
    <w:rsid w:val="002D390E"/>
    <w:rsid w:val="002E0F2C"/>
    <w:rsid w:val="002E51A3"/>
    <w:rsid w:val="002E582C"/>
    <w:rsid w:val="002E69E7"/>
    <w:rsid w:val="00301C5D"/>
    <w:rsid w:val="00302A7F"/>
    <w:rsid w:val="003060C3"/>
    <w:rsid w:val="00316EF0"/>
    <w:rsid w:val="0032214D"/>
    <w:rsid w:val="00327F57"/>
    <w:rsid w:val="0033338E"/>
    <w:rsid w:val="00345100"/>
    <w:rsid w:val="00347D88"/>
    <w:rsid w:val="00351F75"/>
    <w:rsid w:val="00352167"/>
    <w:rsid w:val="003529F0"/>
    <w:rsid w:val="00362E6A"/>
    <w:rsid w:val="003644B1"/>
    <w:rsid w:val="00370AC9"/>
    <w:rsid w:val="00370E9E"/>
    <w:rsid w:val="00385347"/>
    <w:rsid w:val="0039229F"/>
    <w:rsid w:val="003934FF"/>
    <w:rsid w:val="00395ACB"/>
    <w:rsid w:val="003A7330"/>
    <w:rsid w:val="003A763F"/>
    <w:rsid w:val="003A7A27"/>
    <w:rsid w:val="003B0325"/>
    <w:rsid w:val="003B03D9"/>
    <w:rsid w:val="003B47D8"/>
    <w:rsid w:val="003C5E02"/>
    <w:rsid w:val="003D35B9"/>
    <w:rsid w:val="003D3C81"/>
    <w:rsid w:val="003E14F5"/>
    <w:rsid w:val="003E451F"/>
    <w:rsid w:val="003F6C65"/>
    <w:rsid w:val="00400B4B"/>
    <w:rsid w:val="00404653"/>
    <w:rsid w:val="00404EC6"/>
    <w:rsid w:val="00411397"/>
    <w:rsid w:val="00413D8F"/>
    <w:rsid w:val="00416ABB"/>
    <w:rsid w:val="00420AB8"/>
    <w:rsid w:val="00421396"/>
    <w:rsid w:val="0044709A"/>
    <w:rsid w:val="00456C7B"/>
    <w:rsid w:val="00460662"/>
    <w:rsid w:val="004665E9"/>
    <w:rsid w:val="00467724"/>
    <w:rsid w:val="00470886"/>
    <w:rsid w:val="00485BB2"/>
    <w:rsid w:val="004902E3"/>
    <w:rsid w:val="004971C1"/>
    <w:rsid w:val="004A4654"/>
    <w:rsid w:val="004A5C5D"/>
    <w:rsid w:val="004A5D86"/>
    <w:rsid w:val="004B3627"/>
    <w:rsid w:val="004C1411"/>
    <w:rsid w:val="004C2061"/>
    <w:rsid w:val="004C6E92"/>
    <w:rsid w:val="004D03CB"/>
    <w:rsid w:val="004D64AD"/>
    <w:rsid w:val="004E19CF"/>
    <w:rsid w:val="004E28B9"/>
    <w:rsid w:val="004E5A23"/>
    <w:rsid w:val="00502F58"/>
    <w:rsid w:val="00520E42"/>
    <w:rsid w:val="005321EE"/>
    <w:rsid w:val="005408CE"/>
    <w:rsid w:val="005415C0"/>
    <w:rsid w:val="0054350A"/>
    <w:rsid w:val="00545D1C"/>
    <w:rsid w:val="00547E25"/>
    <w:rsid w:val="00557972"/>
    <w:rsid w:val="00577D97"/>
    <w:rsid w:val="005827DE"/>
    <w:rsid w:val="0058757D"/>
    <w:rsid w:val="00596E9D"/>
    <w:rsid w:val="005A0494"/>
    <w:rsid w:val="005A22A9"/>
    <w:rsid w:val="005B3BD0"/>
    <w:rsid w:val="005C1CF8"/>
    <w:rsid w:val="005D5872"/>
    <w:rsid w:val="005E1845"/>
    <w:rsid w:val="005F070F"/>
    <w:rsid w:val="005F0B52"/>
    <w:rsid w:val="005F0DD6"/>
    <w:rsid w:val="005F11E6"/>
    <w:rsid w:val="00601B37"/>
    <w:rsid w:val="00605EE1"/>
    <w:rsid w:val="00607541"/>
    <w:rsid w:val="00617BFE"/>
    <w:rsid w:val="00620BC9"/>
    <w:rsid w:val="00620E10"/>
    <w:rsid w:val="00620EE6"/>
    <w:rsid w:val="00625B30"/>
    <w:rsid w:val="00632895"/>
    <w:rsid w:val="006359DE"/>
    <w:rsid w:val="00636B02"/>
    <w:rsid w:val="00645BEC"/>
    <w:rsid w:val="00653FC9"/>
    <w:rsid w:val="00657A7A"/>
    <w:rsid w:val="006639E8"/>
    <w:rsid w:val="00663FC8"/>
    <w:rsid w:val="00676B6E"/>
    <w:rsid w:val="00677484"/>
    <w:rsid w:val="00677B40"/>
    <w:rsid w:val="00683419"/>
    <w:rsid w:val="00685411"/>
    <w:rsid w:val="00694A0B"/>
    <w:rsid w:val="00694B87"/>
    <w:rsid w:val="00696789"/>
    <w:rsid w:val="006A20B2"/>
    <w:rsid w:val="006A34F6"/>
    <w:rsid w:val="006B4608"/>
    <w:rsid w:val="006C5535"/>
    <w:rsid w:val="006C6E47"/>
    <w:rsid w:val="006D34DC"/>
    <w:rsid w:val="006D444C"/>
    <w:rsid w:val="006D7396"/>
    <w:rsid w:val="006E1971"/>
    <w:rsid w:val="006E54A5"/>
    <w:rsid w:val="006E6CB8"/>
    <w:rsid w:val="006F4181"/>
    <w:rsid w:val="0070438C"/>
    <w:rsid w:val="007070D8"/>
    <w:rsid w:val="00712EDD"/>
    <w:rsid w:val="00721722"/>
    <w:rsid w:val="00724790"/>
    <w:rsid w:val="00724B43"/>
    <w:rsid w:val="00725FAA"/>
    <w:rsid w:val="00736A5B"/>
    <w:rsid w:val="007447D2"/>
    <w:rsid w:val="0075675D"/>
    <w:rsid w:val="0076229E"/>
    <w:rsid w:val="007725D3"/>
    <w:rsid w:val="007766CE"/>
    <w:rsid w:val="00781335"/>
    <w:rsid w:val="00793AEF"/>
    <w:rsid w:val="007945CE"/>
    <w:rsid w:val="007962ED"/>
    <w:rsid w:val="007B1A83"/>
    <w:rsid w:val="007B2690"/>
    <w:rsid w:val="007B26A7"/>
    <w:rsid w:val="007B276B"/>
    <w:rsid w:val="007B5FB2"/>
    <w:rsid w:val="007B7202"/>
    <w:rsid w:val="007C22AE"/>
    <w:rsid w:val="007C7EAC"/>
    <w:rsid w:val="007D1CA2"/>
    <w:rsid w:val="007D5DBF"/>
    <w:rsid w:val="007D768B"/>
    <w:rsid w:val="007F33CE"/>
    <w:rsid w:val="007F617D"/>
    <w:rsid w:val="008019C9"/>
    <w:rsid w:val="00802CE3"/>
    <w:rsid w:val="00811AF7"/>
    <w:rsid w:val="00820F72"/>
    <w:rsid w:val="008313F0"/>
    <w:rsid w:val="008417F6"/>
    <w:rsid w:val="008547E0"/>
    <w:rsid w:val="00863116"/>
    <w:rsid w:val="00864414"/>
    <w:rsid w:val="00865757"/>
    <w:rsid w:val="00865A0B"/>
    <w:rsid w:val="00865A0D"/>
    <w:rsid w:val="00876755"/>
    <w:rsid w:val="00881ACA"/>
    <w:rsid w:val="00892E46"/>
    <w:rsid w:val="00894443"/>
    <w:rsid w:val="008A0151"/>
    <w:rsid w:val="008A760B"/>
    <w:rsid w:val="008B495B"/>
    <w:rsid w:val="008B4D4B"/>
    <w:rsid w:val="008C544E"/>
    <w:rsid w:val="008D2B9A"/>
    <w:rsid w:val="008D45C7"/>
    <w:rsid w:val="008E17C0"/>
    <w:rsid w:val="008E42E8"/>
    <w:rsid w:val="008E7D61"/>
    <w:rsid w:val="008F6165"/>
    <w:rsid w:val="00901C26"/>
    <w:rsid w:val="009103B8"/>
    <w:rsid w:val="00911EA3"/>
    <w:rsid w:val="00913866"/>
    <w:rsid w:val="00915C5E"/>
    <w:rsid w:val="00916177"/>
    <w:rsid w:val="00931657"/>
    <w:rsid w:val="00931746"/>
    <w:rsid w:val="00937C4B"/>
    <w:rsid w:val="00941713"/>
    <w:rsid w:val="009446FC"/>
    <w:rsid w:val="00946C3F"/>
    <w:rsid w:val="00953266"/>
    <w:rsid w:val="00955A84"/>
    <w:rsid w:val="00960E79"/>
    <w:rsid w:val="00961101"/>
    <w:rsid w:val="009657B5"/>
    <w:rsid w:val="009673F4"/>
    <w:rsid w:val="009804BE"/>
    <w:rsid w:val="00982E99"/>
    <w:rsid w:val="009833D5"/>
    <w:rsid w:val="00987438"/>
    <w:rsid w:val="00987F78"/>
    <w:rsid w:val="00997E4E"/>
    <w:rsid w:val="009A0046"/>
    <w:rsid w:val="009A0DDC"/>
    <w:rsid w:val="009A2B77"/>
    <w:rsid w:val="009A459E"/>
    <w:rsid w:val="009A76D5"/>
    <w:rsid w:val="009A7DB9"/>
    <w:rsid w:val="009B0378"/>
    <w:rsid w:val="009B52AF"/>
    <w:rsid w:val="009B5559"/>
    <w:rsid w:val="009B7AC0"/>
    <w:rsid w:val="009C12BC"/>
    <w:rsid w:val="009C160C"/>
    <w:rsid w:val="009C20CA"/>
    <w:rsid w:val="009D0FE1"/>
    <w:rsid w:val="009D5A67"/>
    <w:rsid w:val="009D61A8"/>
    <w:rsid w:val="009E1A5B"/>
    <w:rsid w:val="009E79B1"/>
    <w:rsid w:val="009F02C7"/>
    <w:rsid w:val="009F5E76"/>
    <w:rsid w:val="009F7AE7"/>
    <w:rsid w:val="009F7D64"/>
    <w:rsid w:val="00A024C6"/>
    <w:rsid w:val="00A05745"/>
    <w:rsid w:val="00A05B44"/>
    <w:rsid w:val="00A13DC5"/>
    <w:rsid w:val="00A14903"/>
    <w:rsid w:val="00A149FE"/>
    <w:rsid w:val="00A15798"/>
    <w:rsid w:val="00A30DA6"/>
    <w:rsid w:val="00A34D84"/>
    <w:rsid w:val="00A41405"/>
    <w:rsid w:val="00A43AEF"/>
    <w:rsid w:val="00A57CAE"/>
    <w:rsid w:val="00A66C13"/>
    <w:rsid w:val="00A7027D"/>
    <w:rsid w:val="00A760D7"/>
    <w:rsid w:val="00A95E34"/>
    <w:rsid w:val="00A97C96"/>
    <w:rsid w:val="00AA08FA"/>
    <w:rsid w:val="00AA43C1"/>
    <w:rsid w:val="00AA4E03"/>
    <w:rsid w:val="00AB3FBB"/>
    <w:rsid w:val="00AC0AC0"/>
    <w:rsid w:val="00AC40D9"/>
    <w:rsid w:val="00AE3A7B"/>
    <w:rsid w:val="00AE3F26"/>
    <w:rsid w:val="00AF1B30"/>
    <w:rsid w:val="00AF1D98"/>
    <w:rsid w:val="00B04944"/>
    <w:rsid w:val="00B058A3"/>
    <w:rsid w:val="00B07688"/>
    <w:rsid w:val="00B10D09"/>
    <w:rsid w:val="00B10D2B"/>
    <w:rsid w:val="00B12FEE"/>
    <w:rsid w:val="00B16687"/>
    <w:rsid w:val="00B16D87"/>
    <w:rsid w:val="00B239D1"/>
    <w:rsid w:val="00B24FED"/>
    <w:rsid w:val="00B26B4E"/>
    <w:rsid w:val="00B311BC"/>
    <w:rsid w:val="00B3780A"/>
    <w:rsid w:val="00B4216A"/>
    <w:rsid w:val="00B42327"/>
    <w:rsid w:val="00B4436F"/>
    <w:rsid w:val="00B4683B"/>
    <w:rsid w:val="00B54DA4"/>
    <w:rsid w:val="00B672E1"/>
    <w:rsid w:val="00B73143"/>
    <w:rsid w:val="00B777BE"/>
    <w:rsid w:val="00B8241B"/>
    <w:rsid w:val="00BA058A"/>
    <w:rsid w:val="00BA4234"/>
    <w:rsid w:val="00BB1643"/>
    <w:rsid w:val="00BB28DD"/>
    <w:rsid w:val="00BC2C7A"/>
    <w:rsid w:val="00BC398A"/>
    <w:rsid w:val="00BE00E4"/>
    <w:rsid w:val="00BE6AFD"/>
    <w:rsid w:val="00BF08C4"/>
    <w:rsid w:val="00BF0E2E"/>
    <w:rsid w:val="00BF2637"/>
    <w:rsid w:val="00BF2808"/>
    <w:rsid w:val="00BF5610"/>
    <w:rsid w:val="00C00A43"/>
    <w:rsid w:val="00C10F0B"/>
    <w:rsid w:val="00C15DB6"/>
    <w:rsid w:val="00C161FF"/>
    <w:rsid w:val="00C21154"/>
    <w:rsid w:val="00C23CFA"/>
    <w:rsid w:val="00C23D29"/>
    <w:rsid w:val="00C2760E"/>
    <w:rsid w:val="00C366B5"/>
    <w:rsid w:val="00C4102D"/>
    <w:rsid w:val="00C44954"/>
    <w:rsid w:val="00C46B68"/>
    <w:rsid w:val="00C543FF"/>
    <w:rsid w:val="00C56420"/>
    <w:rsid w:val="00C569E3"/>
    <w:rsid w:val="00C56FFC"/>
    <w:rsid w:val="00C60AEF"/>
    <w:rsid w:val="00C60D3C"/>
    <w:rsid w:val="00C620B6"/>
    <w:rsid w:val="00C64392"/>
    <w:rsid w:val="00C644C3"/>
    <w:rsid w:val="00C64DA0"/>
    <w:rsid w:val="00C70E35"/>
    <w:rsid w:val="00C75F51"/>
    <w:rsid w:val="00C81EA8"/>
    <w:rsid w:val="00C8203D"/>
    <w:rsid w:val="00C9034D"/>
    <w:rsid w:val="00C94EEB"/>
    <w:rsid w:val="00C954D1"/>
    <w:rsid w:val="00C95F49"/>
    <w:rsid w:val="00CA079B"/>
    <w:rsid w:val="00CA3046"/>
    <w:rsid w:val="00CA3CED"/>
    <w:rsid w:val="00CA56F8"/>
    <w:rsid w:val="00CC4859"/>
    <w:rsid w:val="00CC7882"/>
    <w:rsid w:val="00CC7A01"/>
    <w:rsid w:val="00CD1CAA"/>
    <w:rsid w:val="00CD1D88"/>
    <w:rsid w:val="00CE011E"/>
    <w:rsid w:val="00CE32E3"/>
    <w:rsid w:val="00CE3CB0"/>
    <w:rsid w:val="00CF39D5"/>
    <w:rsid w:val="00D10889"/>
    <w:rsid w:val="00D17C83"/>
    <w:rsid w:val="00D20D85"/>
    <w:rsid w:val="00D3147C"/>
    <w:rsid w:val="00D342AC"/>
    <w:rsid w:val="00D42E63"/>
    <w:rsid w:val="00D42F64"/>
    <w:rsid w:val="00D522F1"/>
    <w:rsid w:val="00D52B07"/>
    <w:rsid w:val="00D554E0"/>
    <w:rsid w:val="00D55DB0"/>
    <w:rsid w:val="00D612F5"/>
    <w:rsid w:val="00D6549C"/>
    <w:rsid w:val="00D711C8"/>
    <w:rsid w:val="00D766D7"/>
    <w:rsid w:val="00D85350"/>
    <w:rsid w:val="00D8624E"/>
    <w:rsid w:val="00D967EA"/>
    <w:rsid w:val="00D97782"/>
    <w:rsid w:val="00DA1823"/>
    <w:rsid w:val="00DA2A3F"/>
    <w:rsid w:val="00DA39F8"/>
    <w:rsid w:val="00DA6D17"/>
    <w:rsid w:val="00DC747A"/>
    <w:rsid w:val="00DD0894"/>
    <w:rsid w:val="00DD119B"/>
    <w:rsid w:val="00DD1DBC"/>
    <w:rsid w:val="00DD72FA"/>
    <w:rsid w:val="00DE1F67"/>
    <w:rsid w:val="00DE282F"/>
    <w:rsid w:val="00DE3DA0"/>
    <w:rsid w:val="00DE4639"/>
    <w:rsid w:val="00DF4227"/>
    <w:rsid w:val="00E03D4B"/>
    <w:rsid w:val="00E04BC7"/>
    <w:rsid w:val="00E06B9A"/>
    <w:rsid w:val="00E11751"/>
    <w:rsid w:val="00E200DC"/>
    <w:rsid w:val="00E26614"/>
    <w:rsid w:val="00E32BA1"/>
    <w:rsid w:val="00E40248"/>
    <w:rsid w:val="00E5030F"/>
    <w:rsid w:val="00E51DC8"/>
    <w:rsid w:val="00E548D1"/>
    <w:rsid w:val="00E61768"/>
    <w:rsid w:val="00E6353C"/>
    <w:rsid w:val="00E80002"/>
    <w:rsid w:val="00E83CCF"/>
    <w:rsid w:val="00E9014F"/>
    <w:rsid w:val="00E928B6"/>
    <w:rsid w:val="00E96CA2"/>
    <w:rsid w:val="00EA0513"/>
    <w:rsid w:val="00EA669C"/>
    <w:rsid w:val="00EA7AD8"/>
    <w:rsid w:val="00EB447A"/>
    <w:rsid w:val="00EB4D71"/>
    <w:rsid w:val="00EC3130"/>
    <w:rsid w:val="00EC4470"/>
    <w:rsid w:val="00ED0CF6"/>
    <w:rsid w:val="00EE2502"/>
    <w:rsid w:val="00EE3735"/>
    <w:rsid w:val="00EE736A"/>
    <w:rsid w:val="00EF14FB"/>
    <w:rsid w:val="00EF3E5F"/>
    <w:rsid w:val="00EF4CF0"/>
    <w:rsid w:val="00F011BD"/>
    <w:rsid w:val="00F05661"/>
    <w:rsid w:val="00F112B0"/>
    <w:rsid w:val="00F209A5"/>
    <w:rsid w:val="00F3708E"/>
    <w:rsid w:val="00F55B1C"/>
    <w:rsid w:val="00F63D46"/>
    <w:rsid w:val="00F649E6"/>
    <w:rsid w:val="00F81935"/>
    <w:rsid w:val="00F8444F"/>
    <w:rsid w:val="00F847F6"/>
    <w:rsid w:val="00FA07F6"/>
    <w:rsid w:val="00FA0EE7"/>
    <w:rsid w:val="00FA31CC"/>
    <w:rsid w:val="00FA45A1"/>
    <w:rsid w:val="00FA5393"/>
    <w:rsid w:val="00FA5D6C"/>
    <w:rsid w:val="00FA7EB5"/>
    <w:rsid w:val="00FC1383"/>
    <w:rsid w:val="00FC3905"/>
    <w:rsid w:val="00FC437B"/>
    <w:rsid w:val="00FD4CC2"/>
    <w:rsid w:val="00FD619A"/>
    <w:rsid w:val="00FD6DA2"/>
    <w:rsid w:val="00FD6FEB"/>
    <w:rsid w:val="00FE2F57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03DE3-2CC4-4BA1-A8E7-1259F134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4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4F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6A34F6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6A34F6"/>
    <w:rPr>
      <w:sz w:val="44"/>
      <w:szCs w:val="20"/>
    </w:rPr>
  </w:style>
  <w:style w:type="paragraph" w:styleId="a8">
    <w:name w:val="Body Text Indent"/>
    <w:basedOn w:val="a"/>
    <w:link w:val="a9"/>
    <w:rsid w:val="006A34F6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character" w:customStyle="1" w:styleId="a9">
    <w:name w:val="Основной текст с отступом Знак"/>
    <w:link w:val="a8"/>
    <w:rsid w:val="00CE32E3"/>
    <w:rPr>
      <w:sz w:val="28"/>
    </w:rPr>
  </w:style>
  <w:style w:type="paragraph" w:customStyle="1" w:styleId="ConsPlusTitle">
    <w:name w:val="ConsPlusTitle"/>
    <w:rsid w:val="001566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548D1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Plain Text"/>
    <w:basedOn w:val="a"/>
    <w:link w:val="ab"/>
    <w:rsid w:val="00E548D1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link w:val="aa"/>
    <w:rsid w:val="00E548D1"/>
    <w:rPr>
      <w:rFonts w:ascii="Courier New" w:hAnsi="Courier New"/>
      <w:lang w:val="x-none" w:eastAsia="x-none"/>
    </w:rPr>
  </w:style>
  <w:style w:type="paragraph" w:customStyle="1" w:styleId="ac">
    <w:name w:val="Содержимое таблицы"/>
    <w:basedOn w:val="a"/>
    <w:rsid w:val="00E548D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4">
    <w:name w:val="Верхний колонтитул Знак"/>
    <w:link w:val="a3"/>
    <w:uiPriority w:val="99"/>
    <w:rsid w:val="0017736A"/>
    <w:rPr>
      <w:sz w:val="24"/>
      <w:szCs w:val="24"/>
    </w:rPr>
  </w:style>
  <w:style w:type="character" w:customStyle="1" w:styleId="a6">
    <w:name w:val="Нижний колонтитул Знак"/>
    <w:link w:val="a5"/>
    <w:rsid w:val="0017736A"/>
    <w:rPr>
      <w:sz w:val="24"/>
      <w:szCs w:val="24"/>
    </w:rPr>
  </w:style>
  <w:style w:type="paragraph" w:styleId="ad">
    <w:name w:val="Balloon Text"/>
    <w:basedOn w:val="a"/>
    <w:link w:val="ae"/>
    <w:rsid w:val="00416AB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416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4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A8EADFAA8528D12DB2ACAEDB72614D3ABD1EB3C31A4E5FED4969D9D3756252270507F7C96B85771522EFF051B76FC68141C141FB73QBj2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A8EADFAA8528D12DB2B2A3CD1E3D423DB540BAC018420CB2146F8E8C256407674501A28D2C897D4173AAA35ABD3D89C51DD242FD6CBB99029690EFQCj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F9A4D-BE32-42E9-AA8C-76DBEC64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992</Words>
  <Characters>8312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gov37</Company>
  <LinksUpToDate>false</LinksUpToDate>
  <CharactersWithSpaces>9286</CharactersWithSpaces>
  <SharedDoc>false</SharedDoc>
  <HLinks>
    <vt:vector size="12" baseType="variant">
      <vt:variant>
        <vt:i4>4063281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consultantplus://offline/ref=01A8EADFAA8528D12DB2B2A3CD1E3D423DB540BAC018420CB2146F8E8C256407674501A28D2C897D4173AAA35ABD3D89C51DD242FD6CBB99029690EFQCjEM</vt:lpwstr>
      </vt:variant>
      <vt:variant>
        <vt:lpwstr/>
      </vt:variant>
      <vt:variant>
        <vt:i4>6815843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consultantplus://offline/ref=01A8EADFAA8528D12DB2ACAEDB72614D3ABD1EB3C31A4E5FED4969D9D3756252270507F7C96B85771522EFF051B76FC68141C141FB73QBj2M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Баклушина</dc:creator>
  <cp:keywords/>
  <cp:lastModifiedBy>Норкин Александр Вадимович</cp:lastModifiedBy>
  <cp:revision>59</cp:revision>
  <cp:lastPrinted>2019-10-07T07:16:00Z</cp:lastPrinted>
  <dcterms:created xsi:type="dcterms:W3CDTF">2019-09-19T06:02:00Z</dcterms:created>
  <dcterms:modified xsi:type="dcterms:W3CDTF">2019-11-06T07:40:00Z</dcterms:modified>
</cp:coreProperties>
</file>