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E1" w:rsidRPr="00AF4A72" w:rsidRDefault="00364CE1" w:rsidP="00AF4A72">
      <w:pPr>
        <w:autoSpaceDE w:val="0"/>
        <w:autoSpaceDN w:val="0"/>
        <w:adjustRightInd w:val="0"/>
        <w:ind w:left="5670"/>
        <w:jc w:val="right"/>
        <w:outlineLvl w:val="0"/>
        <w:rPr>
          <w:rFonts w:eastAsia="Calibri" w:cs="Times New Roman"/>
          <w:sz w:val="28"/>
          <w:szCs w:val="28"/>
          <w:lang w:eastAsia="ru-RU"/>
        </w:rPr>
      </w:pPr>
      <w:r w:rsidRPr="00AF4A72">
        <w:rPr>
          <w:rFonts w:eastAsia="Calibri" w:cs="Times New Roman"/>
          <w:sz w:val="28"/>
          <w:szCs w:val="28"/>
          <w:lang w:eastAsia="ru-RU"/>
        </w:rPr>
        <w:t>Приложение 7</w:t>
      </w:r>
    </w:p>
    <w:p w:rsidR="00AF4A72" w:rsidRPr="00AF4A72" w:rsidRDefault="00AF4A72" w:rsidP="00AF4A72">
      <w:pPr>
        <w:tabs>
          <w:tab w:val="left" w:pos="0"/>
        </w:tabs>
        <w:autoSpaceDE w:val="0"/>
        <w:autoSpaceDN w:val="0"/>
        <w:adjustRightInd w:val="0"/>
        <w:ind w:hanging="1701"/>
        <w:jc w:val="right"/>
        <w:rPr>
          <w:sz w:val="28"/>
          <w:szCs w:val="28"/>
        </w:rPr>
      </w:pPr>
      <w:r w:rsidRPr="00AF4A72">
        <w:rPr>
          <w:sz w:val="28"/>
          <w:szCs w:val="28"/>
        </w:rPr>
        <w:t>к Закону</w:t>
      </w:r>
    </w:p>
    <w:p w:rsidR="00AF4A72" w:rsidRPr="00AF4A72" w:rsidRDefault="00AF4A72" w:rsidP="00AF4A72">
      <w:pPr>
        <w:tabs>
          <w:tab w:val="left" w:pos="0"/>
        </w:tabs>
        <w:autoSpaceDE w:val="0"/>
        <w:autoSpaceDN w:val="0"/>
        <w:adjustRightInd w:val="0"/>
        <w:ind w:hanging="1701"/>
        <w:jc w:val="right"/>
        <w:rPr>
          <w:sz w:val="28"/>
          <w:szCs w:val="28"/>
        </w:rPr>
      </w:pPr>
      <w:r w:rsidRPr="00AF4A72">
        <w:rPr>
          <w:sz w:val="28"/>
          <w:szCs w:val="28"/>
        </w:rPr>
        <w:t xml:space="preserve"> Ивановской области</w:t>
      </w:r>
    </w:p>
    <w:p w:rsidR="00AF4A72" w:rsidRPr="00AF4A72" w:rsidRDefault="00AF4A72" w:rsidP="00AF4A72">
      <w:pPr>
        <w:tabs>
          <w:tab w:val="left" w:pos="0"/>
        </w:tabs>
        <w:autoSpaceDE w:val="0"/>
        <w:autoSpaceDN w:val="0"/>
        <w:adjustRightInd w:val="0"/>
        <w:ind w:hanging="1701"/>
        <w:jc w:val="right"/>
        <w:rPr>
          <w:sz w:val="28"/>
          <w:szCs w:val="28"/>
        </w:rPr>
      </w:pPr>
      <w:r w:rsidRPr="00AF4A72">
        <w:rPr>
          <w:sz w:val="28"/>
          <w:szCs w:val="28"/>
        </w:rPr>
        <w:t xml:space="preserve"> «Об областном бюджете на 2020 год</w:t>
      </w:r>
    </w:p>
    <w:p w:rsidR="00AF4A72" w:rsidRPr="00AF4A72" w:rsidRDefault="00AF4A72" w:rsidP="00AF4A72">
      <w:pPr>
        <w:tabs>
          <w:tab w:val="left" w:pos="0"/>
        </w:tabs>
        <w:autoSpaceDE w:val="0"/>
        <w:autoSpaceDN w:val="0"/>
        <w:adjustRightInd w:val="0"/>
        <w:ind w:hanging="1701"/>
        <w:jc w:val="right"/>
        <w:rPr>
          <w:sz w:val="28"/>
          <w:szCs w:val="28"/>
        </w:rPr>
      </w:pPr>
      <w:r w:rsidRPr="00AF4A72">
        <w:rPr>
          <w:sz w:val="28"/>
          <w:szCs w:val="28"/>
        </w:rPr>
        <w:t xml:space="preserve"> и на плановый период 2021 и 2022 годов»</w:t>
      </w:r>
    </w:p>
    <w:p w:rsidR="00364CE1" w:rsidRPr="00AF4A72" w:rsidRDefault="00AF4A72" w:rsidP="00AF4A7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F4A72">
        <w:rPr>
          <w:sz w:val="28"/>
          <w:szCs w:val="28"/>
        </w:rPr>
        <w:t>от 16.12.2019 № 75-ОЗ</w:t>
      </w:r>
    </w:p>
    <w:p w:rsidR="00AF4A72" w:rsidRPr="00AF4A72" w:rsidRDefault="00AF4A72" w:rsidP="00AF4A72">
      <w:pPr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</w:rPr>
      </w:pPr>
    </w:p>
    <w:p w:rsidR="00364CE1" w:rsidRPr="00AF4A72" w:rsidRDefault="00364CE1" w:rsidP="002D1461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  <w:r w:rsidRPr="00AF4A72">
        <w:rPr>
          <w:rFonts w:eastAsia="Calibri" w:cs="Times New Roman"/>
          <w:b/>
          <w:bCs/>
          <w:sz w:val="28"/>
          <w:szCs w:val="28"/>
        </w:rPr>
        <w:t>Перечень</w:t>
      </w:r>
    </w:p>
    <w:p w:rsidR="00364CE1" w:rsidRPr="00AF4A72" w:rsidRDefault="00364CE1" w:rsidP="002D1461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  <w:r w:rsidRPr="00AF4A72">
        <w:rPr>
          <w:rFonts w:eastAsia="Calibri" w:cs="Times New Roman"/>
          <w:b/>
          <w:bCs/>
          <w:sz w:val="28"/>
          <w:szCs w:val="28"/>
        </w:rPr>
        <w:t>главных администраторов источников внутреннего</w:t>
      </w:r>
    </w:p>
    <w:p w:rsidR="00364CE1" w:rsidRPr="00AF4A72" w:rsidRDefault="00364CE1" w:rsidP="002D1461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  <w:r w:rsidRPr="00AF4A72">
        <w:rPr>
          <w:rFonts w:eastAsia="Calibri" w:cs="Times New Roman"/>
          <w:b/>
          <w:bCs/>
          <w:sz w:val="28"/>
          <w:szCs w:val="28"/>
        </w:rPr>
        <w:t>финансирования дефицита областного бюджета</w:t>
      </w:r>
    </w:p>
    <w:p w:rsidR="00364CE1" w:rsidRPr="00AF4A72" w:rsidRDefault="00364CE1" w:rsidP="002D1461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  <w:r w:rsidRPr="00AF4A72">
        <w:rPr>
          <w:rFonts w:eastAsia="Calibri" w:cs="Times New Roman"/>
          <w:b/>
          <w:bCs/>
          <w:sz w:val="28"/>
          <w:szCs w:val="28"/>
        </w:rPr>
        <w:t>на 2020 год и на плановый период 2021 и 2022 годов</w:t>
      </w:r>
    </w:p>
    <w:p w:rsidR="00364CE1" w:rsidRPr="00AF4A72" w:rsidRDefault="00364CE1" w:rsidP="00364CE1">
      <w:pPr>
        <w:autoSpaceDE w:val="0"/>
        <w:autoSpaceDN w:val="0"/>
        <w:adjustRightInd w:val="0"/>
        <w:jc w:val="left"/>
        <w:rPr>
          <w:rFonts w:eastAsia="Calibri" w:cs="Times New Roman"/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3117"/>
        <w:gridCol w:w="4532"/>
      </w:tblGrid>
      <w:tr w:rsidR="00AF4A72" w:rsidRPr="00AF4A72" w:rsidTr="002D1461">
        <w:tc>
          <w:tcPr>
            <w:tcW w:w="4818" w:type="dxa"/>
            <w:gridSpan w:val="2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533" w:type="dxa"/>
            <w:vMerge w:val="restart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AF4A72" w:rsidRPr="00AF4A72" w:rsidTr="002D1461">
        <w:tc>
          <w:tcPr>
            <w:tcW w:w="1700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AF4A72">
              <w:rPr>
                <w:rFonts w:eastAsia="Calibri" w:cs="Times New Roman"/>
                <w:sz w:val="28"/>
                <w:szCs w:val="28"/>
              </w:rPr>
              <w:t>администра</w:t>
            </w:r>
            <w:proofErr w:type="spellEnd"/>
            <w:r w:rsidR="002D1461" w:rsidRPr="00AF4A72">
              <w:rPr>
                <w:rFonts w:eastAsia="Calibri" w:cs="Times New Roman"/>
                <w:sz w:val="28"/>
                <w:szCs w:val="28"/>
              </w:rPr>
              <w:t>-</w:t>
            </w:r>
            <w:r w:rsidRPr="00AF4A72">
              <w:rPr>
                <w:rFonts w:eastAsia="Calibri" w:cs="Times New Roman"/>
                <w:sz w:val="28"/>
                <w:szCs w:val="28"/>
              </w:rPr>
              <w:t>тора</w:t>
            </w:r>
            <w:proofErr w:type="gramEnd"/>
            <w:r w:rsidRPr="00AF4A72">
              <w:rPr>
                <w:rFonts w:eastAsia="Calibri" w:cs="Times New Roman"/>
                <w:sz w:val="28"/>
                <w:szCs w:val="28"/>
              </w:rPr>
              <w:t xml:space="preserve"> источников внутреннего </w:t>
            </w:r>
            <w:proofErr w:type="spellStart"/>
            <w:r w:rsidRPr="00AF4A72">
              <w:rPr>
                <w:rFonts w:eastAsia="Calibri" w:cs="Times New Roman"/>
                <w:sz w:val="28"/>
                <w:szCs w:val="28"/>
              </w:rPr>
              <w:t>финансиро</w:t>
            </w:r>
            <w:r w:rsidR="002D1461" w:rsidRPr="00AF4A72">
              <w:rPr>
                <w:rFonts w:eastAsia="Calibri" w:cs="Times New Roman"/>
                <w:sz w:val="28"/>
                <w:szCs w:val="28"/>
              </w:rPr>
              <w:t>-</w:t>
            </w:r>
            <w:r w:rsidRPr="00AF4A72">
              <w:rPr>
                <w:rFonts w:eastAsia="Calibri" w:cs="Times New Roman"/>
                <w:sz w:val="28"/>
                <w:szCs w:val="28"/>
              </w:rPr>
              <w:t>вания</w:t>
            </w:r>
            <w:proofErr w:type="spellEnd"/>
            <w:r w:rsidRPr="00AF4A72">
              <w:rPr>
                <w:rFonts w:eastAsia="Calibri" w:cs="Times New Roman"/>
                <w:sz w:val="28"/>
                <w:szCs w:val="28"/>
              </w:rPr>
              <w:t xml:space="preserve"> дефицита</w:t>
            </w:r>
          </w:p>
        </w:tc>
        <w:tc>
          <w:tcPr>
            <w:tcW w:w="3118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источников внутреннего финансирования дефицитов бюджетов</w:t>
            </w:r>
          </w:p>
        </w:tc>
        <w:tc>
          <w:tcPr>
            <w:tcW w:w="4533" w:type="dxa"/>
            <w:vMerge/>
            <w:vAlign w:val="center"/>
            <w:hideMark/>
          </w:tcPr>
          <w:p w:rsidR="00364CE1" w:rsidRPr="00AF4A72" w:rsidRDefault="00364CE1" w:rsidP="002D1461">
            <w:pPr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AF4A72" w:rsidRPr="00AF4A72" w:rsidTr="002D1461">
        <w:tc>
          <w:tcPr>
            <w:tcW w:w="1700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012</w:t>
            </w:r>
          </w:p>
        </w:tc>
        <w:tc>
          <w:tcPr>
            <w:tcW w:w="3118" w:type="dxa"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533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Департамент управления имуществом Ивановской области</w:t>
            </w:r>
          </w:p>
        </w:tc>
      </w:tr>
      <w:tr w:rsidR="00AF4A72" w:rsidRPr="00AF4A72" w:rsidTr="002D1461">
        <w:tc>
          <w:tcPr>
            <w:tcW w:w="1700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012</w:t>
            </w:r>
          </w:p>
        </w:tc>
        <w:tc>
          <w:tcPr>
            <w:tcW w:w="3118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01 06 01 00 02 0000 630</w:t>
            </w:r>
          </w:p>
        </w:tc>
        <w:tc>
          <w:tcPr>
            <w:tcW w:w="4533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 xml:space="preserve">Средства от продажи акций и </w:t>
            </w:r>
            <w:r w:rsidR="002D1461" w:rsidRPr="00AF4A72">
              <w:rPr>
                <w:rFonts w:eastAsia="Calibri" w:cs="Times New Roman"/>
                <w:sz w:val="28"/>
                <w:szCs w:val="28"/>
              </w:rPr>
              <w:br/>
            </w:r>
            <w:r w:rsidRPr="00AF4A72">
              <w:rPr>
                <w:rFonts w:eastAsia="Calibri" w:cs="Times New Roman"/>
                <w:sz w:val="28"/>
                <w:szCs w:val="28"/>
              </w:rPr>
              <w:t>иных форм участия в капитале, находящихся в собственности субъектов Российской Федерации</w:t>
            </w:r>
          </w:p>
        </w:tc>
      </w:tr>
      <w:tr w:rsidR="00AF4A72" w:rsidRPr="00AF4A72" w:rsidTr="002D1461">
        <w:tc>
          <w:tcPr>
            <w:tcW w:w="1700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533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Департамент финансов Ивановской области</w:t>
            </w:r>
          </w:p>
        </w:tc>
      </w:tr>
      <w:tr w:rsidR="00AF4A72" w:rsidRPr="00AF4A72" w:rsidTr="002D1461">
        <w:tc>
          <w:tcPr>
            <w:tcW w:w="1700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01 02 00 00 02 0000 710</w:t>
            </w:r>
          </w:p>
        </w:tc>
        <w:tc>
          <w:tcPr>
            <w:tcW w:w="4533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AF4A72" w:rsidRPr="00AF4A72" w:rsidTr="002D1461">
        <w:tc>
          <w:tcPr>
            <w:tcW w:w="1700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01 02 00 00 02 0000 810</w:t>
            </w:r>
          </w:p>
        </w:tc>
        <w:tc>
          <w:tcPr>
            <w:tcW w:w="4533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AF4A72" w:rsidRPr="00AF4A72" w:rsidTr="002D1461">
        <w:tc>
          <w:tcPr>
            <w:tcW w:w="1700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01 03 01 00 02 0001 710</w:t>
            </w:r>
          </w:p>
        </w:tc>
        <w:tc>
          <w:tcPr>
            <w:tcW w:w="4533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</w:t>
            </w:r>
            <w:bookmarkStart w:id="0" w:name="_GoBack"/>
            <w:bookmarkEnd w:id="0"/>
            <w:r w:rsidRPr="00AF4A72">
              <w:rPr>
                <w:rFonts w:eastAsia="Calibri" w:cs="Times New Roman"/>
                <w:sz w:val="28"/>
                <w:szCs w:val="28"/>
              </w:rPr>
              <w:lastRenderedPageBreak/>
              <w:t>(бюджетные кредиты на пополнение остатков средств на счете бюджета Ивановской области)</w:t>
            </w:r>
          </w:p>
        </w:tc>
      </w:tr>
      <w:tr w:rsidR="00AF4A72" w:rsidRPr="00AF4A72" w:rsidTr="002D1461">
        <w:tc>
          <w:tcPr>
            <w:tcW w:w="1700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3118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01 03 01 00 02 0002 710</w:t>
            </w:r>
          </w:p>
        </w:tc>
        <w:tc>
          <w:tcPr>
            <w:tcW w:w="4533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AF4A72" w:rsidRPr="00AF4A72" w:rsidTr="002D1461">
        <w:tc>
          <w:tcPr>
            <w:tcW w:w="1700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01 03 01 00 02 0001 810</w:t>
            </w:r>
          </w:p>
        </w:tc>
        <w:tc>
          <w:tcPr>
            <w:tcW w:w="4533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AF4A72" w:rsidRPr="00AF4A72" w:rsidTr="002D1461">
        <w:tc>
          <w:tcPr>
            <w:tcW w:w="1700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01 03 01 00 02 0002 810</w:t>
            </w:r>
          </w:p>
        </w:tc>
        <w:tc>
          <w:tcPr>
            <w:tcW w:w="4533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AF4A72" w:rsidRPr="00AF4A72" w:rsidTr="002D1461">
        <w:tc>
          <w:tcPr>
            <w:tcW w:w="1700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01 05 02 01 02 0000 510</w:t>
            </w:r>
          </w:p>
        </w:tc>
        <w:tc>
          <w:tcPr>
            <w:tcW w:w="4533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AF4A72" w:rsidRPr="00AF4A72" w:rsidTr="002D1461">
        <w:tc>
          <w:tcPr>
            <w:tcW w:w="1700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01 05 02 01 02 0000 610</w:t>
            </w:r>
          </w:p>
        </w:tc>
        <w:tc>
          <w:tcPr>
            <w:tcW w:w="4533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AF4A72" w:rsidRPr="00AF4A72" w:rsidTr="002D1461">
        <w:tc>
          <w:tcPr>
            <w:tcW w:w="1700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01 06 05 01 02 0000 640</w:t>
            </w:r>
          </w:p>
        </w:tc>
        <w:tc>
          <w:tcPr>
            <w:tcW w:w="4533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AF4A72" w:rsidRPr="00AF4A72" w:rsidTr="002D1461">
        <w:tc>
          <w:tcPr>
            <w:tcW w:w="1700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01 06 05 02 02 0000 640</w:t>
            </w:r>
          </w:p>
        </w:tc>
        <w:tc>
          <w:tcPr>
            <w:tcW w:w="4533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 xml:space="preserve">Возврат бюджетных кредитов, предоставленных другим бюджетам бюджетной системы Российской Федерации из бюджетов субъектов </w:t>
            </w:r>
            <w:r w:rsidRPr="00AF4A72">
              <w:rPr>
                <w:rFonts w:eastAsia="Calibri" w:cs="Times New Roman"/>
                <w:sz w:val="28"/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</w:tr>
      <w:tr w:rsidR="00AF4A72" w:rsidRPr="00AF4A72" w:rsidTr="002D1461">
        <w:tc>
          <w:tcPr>
            <w:tcW w:w="1700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3118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01 06 05 02 02 0000 540</w:t>
            </w:r>
          </w:p>
        </w:tc>
        <w:tc>
          <w:tcPr>
            <w:tcW w:w="4533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364CE1" w:rsidRPr="00AF4A72" w:rsidTr="002D1461">
        <w:tc>
          <w:tcPr>
            <w:tcW w:w="1700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>01 06 10 02 02 0000 550</w:t>
            </w:r>
          </w:p>
        </w:tc>
        <w:tc>
          <w:tcPr>
            <w:tcW w:w="4533" w:type="dxa"/>
            <w:hideMark/>
          </w:tcPr>
          <w:p w:rsidR="00364CE1" w:rsidRPr="00AF4A72" w:rsidRDefault="00364CE1" w:rsidP="002D14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4A72">
              <w:rPr>
                <w:rFonts w:eastAsia="Calibri" w:cs="Times New Roman"/>
                <w:sz w:val="28"/>
                <w:szCs w:val="28"/>
              </w:rPr>
              <w:t xml:space="preserve">Увеличение финансовых активов </w:t>
            </w:r>
            <w:r w:rsidR="002D1461" w:rsidRPr="00AF4A72">
              <w:rPr>
                <w:rFonts w:eastAsia="Calibri" w:cs="Times New Roman"/>
                <w:sz w:val="28"/>
                <w:szCs w:val="28"/>
              </w:rPr>
              <w:br/>
            </w:r>
            <w:r w:rsidRPr="00AF4A72">
              <w:rPr>
                <w:rFonts w:eastAsia="Calibri" w:cs="Times New Roman"/>
                <w:sz w:val="28"/>
                <w:szCs w:val="28"/>
              </w:rPr>
              <w:t>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</w:tbl>
    <w:p w:rsidR="00364CE1" w:rsidRPr="00AF4A72" w:rsidRDefault="00364CE1" w:rsidP="00D46991">
      <w:pPr>
        <w:jc w:val="left"/>
        <w:rPr>
          <w:rFonts w:eastAsia="Calibri" w:cs="Times New Roman"/>
          <w:sz w:val="16"/>
          <w:szCs w:val="16"/>
        </w:rPr>
      </w:pPr>
    </w:p>
    <w:p w:rsidR="00364CE1" w:rsidRPr="00AF4A72" w:rsidRDefault="00364CE1" w:rsidP="00D46991">
      <w:pPr>
        <w:ind w:right="-1"/>
        <w:jc w:val="left"/>
        <w:rPr>
          <w:rFonts w:eastAsia="Times New Roman" w:cs="Times New Roman"/>
          <w:sz w:val="16"/>
          <w:szCs w:val="16"/>
          <w:lang w:eastAsia="ru-RU"/>
        </w:rPr>
      </w:pPr>
    </w:p>
    <w:sectPr w:rsidR="00364CE1" w:rsidRPr="00AF4A72" w:rsidSect="00AF4A72">
      <w:headerReference w:type="default" r:id="rId6"/>
      <w:pgSz w:w="11906" w:h="16838"/>
      <w:pgMar w:top="1418" w:right="566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950" w:rsidRDefault="00554950" w:rsidP="002D1461">
      <w:r>
        <w:separator/>
      </w:r>
    </w:p>
  </w:endnote>
  <w:endnote w:type="continuationSeparator" w:id="0">
    <w:p w:rsidR="00554950" w:rsidRDefault="00554950" w:rsidP="002D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950" w:rsidRDefault="00554950" w:rsidP="002D1461">
      <w:r>
        <w:separator/>
      </w:r>
    </w:p>
  </w:footnote>
  <w:footnote w:type="continuationSeparator" w:id="0">
    <w:p w:rsidR="00554950" w:rsidRDefault="00554950" w:rsidP="002D1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461" w:rsidRDefault="002D14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E1"/>
    <w:rsid w:val="00152093"/>
    <w:rsid w:val="002D1461"/>
    <w:rsid w:val="00364CE1"/>
    <w:rsid w:val="004F3DB4"/>
    <w:rsid w:val="00554950"/>
    <w:rsid w:val="006E23EF"/>
    <w:rsid w:val="00774038"/>
    <w:rsid w:val="008536AC"/>
    <w:rsid w:val="00A91136"/>
    <w:rsid w:val="00AF4A72"/>
    <w:rsid w:val="00D46991"/>
    <w:rsid w:val="00F62C85"/>
    <w:rsid w:val="00FA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3C7D7-B19C-4571-BEC3-116BE4C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4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461"/>
  </w:style>
  <w:style w:type="paragraph" w:styleId="a5">
    <w:name w:val="footer"/>
    <w:basedOn w:val="a"/>
    <w:link w:val="a6"/>
    <w:uiPriority w:val="99"/>
    <w:unhideWhenUsed/>
    <w:rsid w:val="002D14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</dc:creator>
  <cp:lastModifiedBy>Скалова Елена Александровна</cp:lastModifiedBy>
  <cp:revision>3</cp:revision>
  <dcterms:created xsi:type="dcterms:W3CDTF">2019-12-19T11:50:00Z</dcterms:created>
  <dcterms:modified xsi:type="dcterms:W3CDTF">2019-12-19T13:12:00Z</dcterms:modified>
</cp:coreProperties>
</file>