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CB" w:rsidRPr="00CF681A" w:rsidRDefault="005C27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CF681A">
        <w:rPr>
          <w:rFonts w:ascii="Times New Roman" w:hAnsi="Times New Roman" w:cs="Times New Roman"/>
        </w:rPr>
        <w:t>Приложение 1</w:t>
      </w:r>
    </w:p>
    <w:p w:rsidR="005C27CB" w:rsidRPr="00CF681A" w:rsidRDefault="005C27CB">
      <w:pPr>
        <w:pStyle w:val="ConsPlusNormal"/>
        <w:jc w:val="right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к Закону</w:t>
      </w:r>
    </w:p>
    <w:p w:rsidR="005C27CB" w:rsidRPr="00CF681A" w:rsidRDefault="005C27CB">
      <w:pPr>
        <w:pStyle w:val="ConsPlusNormal"/>
        <w:jc w:val="right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Ивановской области</w:t>
      </w:r>
    </w:p>
    <w:p w:rsidR="005C27CB" w:rsidRPr="00CF681A" w:rsidRDefault="00590F53">
      <w:pPr>
        <w:pStyle w:val="ConsPlusNormal"/>
        <w:jc w:val="right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«</w:t>
      </w:r>
      <w:r w:rsidR="005C27CB" w:rsidRPr="00CF681A">
        <w:rPr>
          <w:rFonts w:ascii="Times New Roman" w:hAnsi="Times New Roman" w:cs="Times New Roman"/>
        </w:rPr>
        <w:t>Об областном бюджете на 2019 год</w:t>
      </w:r>
    </w:p>
    <w:p w:rsidR="005C27CB" w:rsidRPr="00CF681A" w:rsidRDefault="005C27CB">
      <w:pPr>
        <w:pStyle w:val="ConsPlusNormal"/>
        <w:jc w:val="right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и на плановый период 2020 и 2021 годов</w:t>
      </w:r>
      <w:r w:rsidR="00590F53" w:rsidRPr="00CF681A">
        <w:rPr>
          <w:rFonts w:ascii="Times New Roman" w:hAnsi="Times New Roman" w:cs="Times New Roman"/>
        </w:rPr>
        <w:t>»</w:t>
      </w:r>
    </w:p>
    <w:p w:rsidR="005C27CB" w:rsidRPr="00CF681A" w:rsidRDefault="005C27CB">
      <w:pPr>
        <w:pStyle w:val="ConsPlusNormal"/>
        <w:jc w:val="right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 xml:space="preserve">от 13.12.2018 </w:t>
      </w:r>
      <w:r w:rsidR="00590F53" w:rsidRPr="00CF681A">
        <w:rPr>
          <w:rFonts w:ascii="Times New Roman" w:hAnsi="Times New Roman" w:cs="Times New Roman"/>
        </w:rPr>
        <w:t>№</w:t>
      </w:r>
      <w:r w:rsidRPr="00CF681A">
        <w:rPr>
          <w:rFonts w:ascii="Times New Roman" w:hAnsi="Times New Roman" w:cs="Times New Roman"/>
        </w:rPr>
        <w:t xml:space="preserve"> 76-ОЗ</w:t>
      </w:r>
    </w:p>
    <w:p w:rsidR="005C27CB" w:rsidRPr="00CF681A" w:rsidRDefault="005C27CB">
      <w:pPr>
        <w:pStyle w:val="ConsPlusNormal"/>
        <w:jc w:val="center"/>
        <w:rPr>
          <w:rFonts w:ascii="Times New Roman" w:hAnsi="Times New Roman" w:cs="Times New Roman"/>
        </w:rPr>
      </w:pPr>
    </w:p>
    <w:p w:rsidR="005C27CB" w:rsidRPr="00CF681A" w:rsidRDefault="005C27CB">
      <w:pPr>
        <w:pStyle w:val="ConsPlusTitle"/>
        <w:jc w:val="center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НОРМАТИВЫ</w:t>
      </w:r>
    </w:p>
    <w:p w:rsidR="005C27CB" w:rsidRPr="00CF681A" w:rsidRDefault="005C27CB">
      <w:pPr>
        <w:pStyle w:val="ConsPlusTitle"/>
        <w:jc w:val="center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РАСПРЕДЕЛЕНИЯ ДОХОДОВ МЕЖДУ ОБЛАСТНЫМ БЮДЖЕТОМ, БЮДЖЕТОМ</w:t>
      </w:r>
    </w:p>
    <w:p w:rsidR="005C27CB" w:rsidRPr="00CF681A" w:rsidRDefault="005C27CB">
      <w:pPr>
        <w:pStyle w:val="ConsPlusTitle"/>
        <w:jc w:val="center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ТЕРРИТОРИАЛЬНОГО ФОНДА ОБЯЗАТЕЛЬНОГО МЕДИЦИНСКОГО</w:t>
      </w:r>
    </w:p>
    <w:p w:rsidR="005C27CB" w:rsidRPr="00CF681A" w:rsidRDefault="005C27CB">
      <w:pPr>
        <w:pStyle w:val="ConsPlusTitle"/>
        <w:jc w:val="center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СТРАХОВАНИЯ ИВАНОВСКОЙ ОБЛАСТИ И БЮДЖЕТАМИ МУНИЦИПАЛЬНЫХ</w:t>
      </w:r>
    </w:p>
    <w:p w:rsidR="005C27CB" w:rsidRPr="00CF681A" w:rsidRDefault="005C27CB">
      <w:pPr>
        <w:pStyle w:val="ConsPlusTitle"/>
        <w:jc w:val="center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ОБРАЗОВАНИЙ ИВАНОВСКОЙ ОБЛАСТИ НА 2019 ГОД</w:t>
      </w:r>
    </w:p>
    <w:p w:rsidR="005C27CB" w:rsidRPr="00CF681A" w:rsidRDefault="005C27CB">
      <w:pPr>
        <w:pStyle w:val="ConsPlusTitle"/>
        <w:jc w:val="center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И НА ПЛАНОВЫЙ ПЕРИОД 2020 И 2021 ГОДОВ</w:t>
      </w:r>
    </w:p>
    <w:p w:rsidR="005C27CB" w:rsidRPr="00CF681A" w:rsidRDefault="005C27CB">
      <w:pPr>
        <w:spacing w:after="1"/>
        <w:rPr>
          <w:rFonts w:ascii="Times New Roman" w:hAnsi="Times New Roman" w:cs="Times New Roman"/>
        </w:rPr>
      </w:pPr>
    </w:p>
    <w:p w:rsidR="005C27CB" w:rsidRPr="00CF681A" w:rsidRDefault="005C27CB">
      <w:pPr>
        <w:pStyle w:val="ConsPlusNormal"/>
        <w:jc w:val="center"/>
        <w:rPr>
          <w:rFonts w:ascii="Times New Roman" w:hAnsi="Times New Roman" w:cs="Times New Roman"/>
        </w:rPr>
      </w:pPr>
    </w:p>
    <w:p w:rsidR="005C27CB" w:rsidRPr="00CF681A" w:rsidRDefault="005C27CB">
      <w:pPr>
        <w:pStyle w:val="ConsPlusNormal"/>
        <w:jc w:val="right"/>
        <w:rPr>
          <w:rFonts w:ascii="Times New Roman" w:hAnsi="Times New Roman" w:cs="Times New Roman"/>
        </w:rPr>
      </w:pPr>
      <w:r w:rsidRPr="00CF681A">
        <w:rPr>
          <w:rFonts w:ascii="Times New Roman" w:hAnsi="Times New Roman" w:cs="Times New Roman"/>
        </w:rPr>
        <w:t>(в процентах)</w:t>
      </w:r>
    </w:p>
    <w:p w:rsidR="005C27CB" w:rsidRPr="00CF681A" w:rsidRDefault="005C27CB">
      <w:pPr>
        <w:spacing w:after="1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1417"/>
        <w:gridCol w:w="1701"/>
        <w:gridCol w:w="1843"/>
        <w:gridCol w:w="1843"/>
        <w:gridCol w:w="2835"/>
      </w:tblGrid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Бюджеты городских округов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Бюджеты муниципальных районов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Бюджеты городских и сельских поселений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Бюджет территориального фонда обязательного медицинского страхования Ивановской области</w:t>
            </w:r>
          </w:p>
        </w:tc>
      </w:tr>
      <w:tr w:rsidR="005C27CB" w:rsidRPr="00CF681A" w:rsidTr="005C27CB">
        <w:tc>
          <w:tcPr>
            <w:tcW w:w="14596" w:type="dxa"/>
            <w:gridSpan w:val="6"/>
          </w:tcPr>
          <w:p w:rsidR="005C27CB" w:rsidRPr="00CF681A" w:rsidRDefault="005C27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 xml:space="preserve">Платежи за добычу общераспространенных </w:t>
            </w:r>
            <w:r w:rsidRPr="00CF681A">
              <w:rPr>
                <w:rFonts w:ascii="Times New Roman" w:hAnsi="Times New Roman" w:cs="Times New Roman"/>
              </w:rPr>
              <w:lastRenderedPageBreak/>
              <w:t>полезных ископаемых, мобилизуемые на территориях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Налог на имущество предприятий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Налог с продаж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blPrEx>
          <w:tblBorders>
            <w:insideH w:val="nil"/>
          </w:tblBorders>
        </w:tblPrEx>
        <w:tc>
          <w:tcPr>
            <w:tcW w:w="4957" w:type="dxa"/>
            <w:tcBorders>
              <w:bottom w:val="nil"/>
            </w:tcBorders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Прочие налоги и сборы субъектов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bottom w:val="nil"/>
            </w:tcBorders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blPrEx>
          <w:tblBorders>
            <w:insideH w:val="nil"/>
          </w:tblBorders>
        </w:tblPrEx>
        <w:tc>
          <w:tcPr>
            <w:tcW w:w="14596" w:type="dxa"/>
            <w:gridSpan w:val="6"/>
            <w:tcBorders>
              <w:top w:val="nil"/>
            </w:tcBorders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 xml:space="preserve">(в ред. </w:t>
            </w:r>
            <w:hyperlink r:id="rId4" w:history="1">
              <w:r w:rsidRPr="00CF681A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CF681A">
              <w:rPr>
                <w:rFonts w:ascii="Times New Roman" w:hAnsi="Times New Roman" w:cs="Times New Roman"/>
              </w:rPr>
              <w:t xml:space="preserve"> Ивановской области от 04.03.2019 </w:t>
            </w:r>
            <w:r w:rsidR="00590F53" w:rsidRPr="00CF681A">
              <w:rPr>
                <w:rFonts w:ascii="Times New Roman" w:hAnsi="Times New Roman" w:cs="Times New Roman"/>
              </w:rPr>
              <w:t>№</w:t>
            </w:r>
            <w:r w:rsidRPr="00CF681A">
              <w:rPr>
                <w:rFonts w:ascii="Times New Roman" w:hAnsi="Times New Roman" w:cs="Times New Roman"/>
              </w:rPr>
              <w:t xml:space="preserve"> 5-ОЗ)</w:t>
            </w: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 xml:space="preserve">Целевые сборы с граждан и предприятий, учреждений, организаций на содержание </w:t>
            </w:r>
            <w:r w:rsidRPr="00CF681A">
              <w:rPr>
                <w:rFonts w:ascii="Times New Roman" w:hAnsi="Times New Roman" w:cs="Times New Roman"/>
              </w:rPr>
              <w:lastRenderedPageBreak/>
              <w:t>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14596" w:type="dxa"/>
            <w:gridSpan w:val="6"/>
          </w:tcPr>
          <w:p w:rsidR="005C27CB" w:rsidRPr="00CF681A" w:rsidRDefault="005C27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которые расположены в </w:t>
            </w:r>
            <w:r w:rsidRPr="00CF681A">
              <w:rPr>
                <w:rFonts w:ascii="Times New Roman" w:hAnsi="Times New Roman" w:cs="Times New Roman"/>
              </w:rPr>
              <w:lastRenderedPageBreak/>
              <w:t>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lastRenderedPageBreak/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</w:tr>
      <w:tr w:rsidR="005C27CB" w:rsidRPr="00CF681A" w:rsidTr="005C27CB">
        <w:tc>
          <w:tcPr>
            <w:tcW w:w="14596" w:type="dxa"/>
            <w:gridSpan w:val="6"/>
          </w:tcPr>
          <w:p w:rsidR="005C27CB" w:rsidRPr="00CF681A" w:rsidRDefault="005C27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</w:tr>
      <w:tr w:rsidR="005C27CB" w:rsidRPr="00CF681A" w:rsidTr="005C27CB">
        <w:tc>
          <w:tcPr>
            <w:tcW w:w="14596" w:type="dxa"/>
            <w:gridSpan w:val="6"/>
          </w:tcPr>
          <w:p w:rsidR="005C27CB" w:rsidRPr="00CF681A" w:rsidRDefault="005C27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14596" w:type="dxa"/>
            <w:gridSpan w:val="6"/>
          </w:tcPr>
          <w:p w:rsidR="005C27CB" w:rsidRPr="00CF681A" w:rsidRDefault="005C27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административных платежей и сборов</w:t>
            </w: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14596" w:type="dxa"/>
            <w:gridSpan w:val="6"/>
          </w:tcPr>
          <w:p w:rsidR="005C27CB" w:rsidRPr="00CF681A" w:rsidRDefault="005C27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Доходы от прочих неналоговых доходов</w:t>
            </w: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7CB" w:rsidRPr="00CF681A" w:rsidTr="005C27CB">
        <w:tblPrEx>
          <w:tblBorders>
            <w:insideH w:val="nil"/>
          </w:tblBorders>
        </w:tblPrEx>
        <w:tc>
          <w:tcPr>
            <w:tcW w:w="14596" w:type="dxa"/>
            <w:gridSpan w:val="6"/>
            <w:tcBorders>
              <w:bottom w:val="nil"/>
            </w:tcBorders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5" w:history="1">
              <w:r w:rsidRPr="00CF681A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CF681A">
              <w:rPr>
                <w:rFonts w:ascii="Times New Roman" w:hAnsi="Times New Roman" w:cs="Times New Roman"/>
              </w:rPr>
              <w:t xml:space="preserve"> Ивановской области от 04.03.2019 </w:t>
            </w:r>
            <w:r w:rsidR="00590F53" w:rsidRPr="00CF681A">
              <w:rPr>
                <w:rFonts w:ascii="Times New Roman" w:hAnsi="Times New Roman" w:cs="Times New Roman"/>
              </w:rPr>
              <w:t>№</w:t>
            </w:r>
            <w:r w:rsidRPr="00CF681A">
              <w:rPr>
                <w:rFonts w:ascii="Times New Roman" w:hAnsi="Times New Roman" w:cs="Times New Roman"/>
              </w:rPr>
              <w:t xml:space="preserve"> 5-ОЗ</w:t>
            </w:r>
          </w:p>
        </w:tc>
      </w:tr>
      <w:tr w:rsidR="005C27CB" w:rsidRPr="00CF681A" w:rsidTr="005C27CB">
        <w:tc>
          <w:tcPr>
            <w:tcW w:w="4957" w:type="dxa"/>
          </w:tcPr>
          <w:p w:rsidR="005C27CB" w:rsidRPr="00CF681A" w:rsidRDefault="005C27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417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6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27CB" w:rsidRPr="00CF681A" w:rsidRDefault="005C27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7CB" w:rsidRPr="00CF681A" w:rsidRDefault="005C27CB">
      <w:pPr>
        <w:pStyle w:val="ConsPlusNormal"/>
        <w:rPr>
          <w:rFonts w:ascii="Times New Roman" w:hAnsi="Times New Roman" w:cs="Times New Roman"/>
        </w:rPr>
      </w:pPr>
    </w:p>
    <w:p w:rsidR="005C27CB" w:rsidRPr="00CF681A" w:rsidRDefault="005C27CB">
      <w:pPr>
        <w:pStyle w:val="ConsPlusNormal"/>
        <w:jc w:val="both"/>
        <w:rPr>
          <w:rFonts w:ascii="Times New Roman" w:hAnsi="Times New Roman" w:cs="Times New Roman"/>
        </w:rPr>
      </w:pPr>
    </w:p>
    <w:p w:rsidR="005C27CB" w:rsidRPr="00CF681A" w:rsidRDefault="005C27CB">
      <w:pPr>
        <w:pStyle w:val="ConsPlusNormal"/>
        <w:jc w:val="both"/>
        <w:rPr>
          <w:rFonts w:ascii="Times New Roman" w:hAnsi="Times New Roman" w:cs="Times New Roman"/>
        </w:rPr>
      </w:pPr>
    </w:p>
    <w:p w:rsidR="005C27CB" w:rsidRPr="00CF681A" w:rsidRDefault="005C27CB">
      <w:pPr>
        <w:pStyle w:val="ConsPlusNormal"/>
        <w:jc w:val="both"/>
        <w:rPr>
          <w:rFonts w:ascii="Times New Roman" w:hAnsi="Times New Roman" w:cs="Times New Roman"/>
        </w:rPr>
      </w:pPr>
    </w:p>
    <w:p w:rsidR="005C27CB" w:rsidRPr="00CF681A" w:rsidRDefault="005C27CB">
      <w:pPr>
        <w:pStyle w:val="ConsPlusNormal"/>
        <w:jc w:val="both"/>
        <w:rPr>
          <w:rFonts w:ascii="Times New Roman" w:hAnsi="Times New Roman" w:cs="Times New Roman"/>
        </w:rPr>
      </w:pPr>
    </w:p>
    <w:bookmarkEnd w:id="0"/>
    <w:p w:rsidR="00622F29" w:rsidRPr="00CF681A" w:rsidRDefault="00622F29">
      <w:pPr>
        <w:rPr>
          <w:rFonts w:ascii="Times New Roman" w:hAnsi="Times New Roman" w:cs="Times New Roman"/>
        </w:rPr>
      </w:pPr>
    </w:p>
    <w:sectPr w:rsidR="00622F29" w:rsidRPr="00CF681A" w:rsidSect="005C3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CB"/>
    <w:rsid w:val="000A6286"/>
    <w:rsid w:val="00590F53"/>
    <w:rsid w:val="005C27CB"/>
    <w:rsid w:val="00622F29"/>
    <w:rsid w:val="00A4428A"/>
    <w:rsid w:val="00C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33027-72F7-4811-932D-E73A185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3987175712AA57FF19379E8667A5A3B8601EFD7D0BA8BD1F6878093185732448092736A448F4A2917EF3E3446AA37BFD90440505DBDAD0394E33F5kAoDG" TargetMode="External"/><Relationship Id="rId4" Type="http://schemas.openxmlformats.org/officeDocument/2006/relationships/hyperlink" Target="consultantplus://offline/ref=343987175712AA57FF19379E8667A5A3B8601EFD7D0BA8BD1F6878093185732448092736A448F4A2917EF3E3426AA37BFD90440505DBDAD0394E33F5kAo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3</cp:revision>
  <dcterms:created xsi:type="dcterms:W3CDTF">2019-11-06T06:40:00Z</dcterms:created>
  <dcterms:modified xsi:type="dcterms:W3CDTF">2019-11-06T07:42:00Z</dcterms:modified>
</cp:coreProperties>
</file>