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55FD" w:rsidRDefault="00191327">
      <w:pPr>
        <w:pStyle w:val="ConsPlusNormal"/>
        <w:jc w:val="right"/>
        <w:outlineLvl w:val="0"/>
      </w:pPr>
      <w:r w:rsidRPr="009555FD">
        <w:t>Приложение 14</w:t>
      </w:r>
    </w:p>
    <w:p w:rsidR="00000000" w:rsidRPr="009555FD" w:rsidRDefault="00191327">
      <w:pPr>
        <w:pStyle w:val="ConsPlusNormal"/>
        <w:jc w:val="right"/>
      </w:pPr>
      <w:r w:rsidRPr="009555FD">
        <w:t>к Закону</w:t>
      </w:r>
    </w:p>
    <w:p w:rsidR="00000000" w:rsidRPr="009555FD" w:rsidRDefault="00191327">
      <w:pPr>
        <w:pStyle w:val="ConsPlusNormal"/>
        <w:jc w:val="right"/>
      </w:pPr>
      <w:r w:rsidRPr="009555FD">
        <w:t>Ивановской области</w:t>
      </w:r>
    </w:p>
    <w:p w:rsidR="00000000" w:rsidRPr="009555FD" w:rsidRDefault="009555FD">
      <w:pPr>
        <w:pStyle w:val="ConsPlusNormal"/>
        <w:jc w:val="right"/>
      </w:pPr>
      <w:r w:rsidRPr="009555FD">
        <w:t>«</w:t>
      </w:r>
      <w:r w:rsidR="00191327" w:rsidRPr="009555FD">
        <w:t>Об областном бюджете на 2020 год</w:t>
      </w:r>
    </w:p>
    <w:p w:rsidR="00000000" w:rsidRPr="009555FD" w:rsidRDefault="00191327">
      <w:pPr>
        <w:pStyle w:val="ConsPlusNormal"/>
        <w:jc w:val="right"/>
      </w:pPr>
      <w:r w:rsidRPr="009555FD">
        <w:t>и на плановый период 2021 и 2022 годов</w:t>
      </w:r>
      <w:r w:rsidR="009555FD" w:rsidRPr="009555FD">
        <w:t>»</w:t>
      </w:r>
    </w:p>
    <w:p w:rsidR="00000000" w:rsidRPr="009555FD" w:rsidRDefault="00191327">
      <w:pPr>
        <w:pStyle w:val="ConsPlusNormal"/>
        <w:jc w:val="right"/>
      </w:pPr>
      <w:r w:rsidRPr="009555FD">
        <w:t xml:space="preserve">от 16.12.2019 </w:t>
      </w:r>
      <w:r w:rsidR="009555FD" w:rsidRPr="009555FD">
        <w:t>№</w:t>
      </w:r>
      <w:r w:rsidRPr="009555FD">
        <w:t xml:space="preserve"> 75-ОЗ</w:t>
      </w:r>
    </w:p>
    <w:p w:rsidR="00000000" w:rsidRPr="009555FD" w:rsidRDefault="00191327">
      <w:pPr>
        <w:pStyle w:val="ConsPlusNormal"/>
        <w:jc w:val="right"/>
      </w:pPr>
    </w:p>
    <w:p w:rsidR="00000000" w:rsidRPr="009555FD" w:rsidRDefault="00191327">
      <w:pPr>
        <w:pStyle w:val="ConsPlusTitle"/>
        <w:jc w:val="center"/>
        <w:rPr>
          <w:rFonts w:ascii="Times New Roman" w:hAnsi="Times New Roman" w:cs="Times New Roman"/>
        </w:rPr>
      </w:pPr>
      <w:r w:rsidRPr="009555FD">
        <w:rPr>
          <w:rFonts w:ascii="Times New Roman" w:hAnsi="Times New Roman" w:cs="Times New Roman"/>
        </w:rPr>
        <w:t>ПЕРЕЧЕНЬ</w:t>
      </w:r>
    </w:p>
    <w:p w:rsidR="00000000" w:rsidRPr="009555FD" w:rsidRDefault="00191327">
      <w:pPr>
        <w:pStyle w:val="ConsPlusTitle"/>
        <w:jc w:val="center"/>
        <w:rPr>
          <w:rFonts w:ascii="Times New Roman" w:hAnsi="Times New Roman" w:cs="Times New Roman"/>
        </w:rPr>
      </w:pPr>
      <w:r w:rsidRPr="009555FD">
        <w:rPr>
          <w:rFonts w:ascii="Times New Roman" w:hAnsi="Times New Roman" w:cs="Times New Roman"/>
        </w:rPr>
        <w:t>СУБСИДИЙ БЮДЖЕТАМ МУНИЦИПАЛЬНЫХ ОБРАЗОВАНИЙ,</w:t>
      </w:r>
    </w:p>
    <w:p w:rsidR="00000000" w:rsidRPr="009555FD" w:rsidRDefault="0019132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555FD">
        <w:rPr>
          <w:rFonts w:ascii="Times New Roman" w:hAnsi="Times New Roman" w:cs="Times New Roman"/>
        </w:rPr>
        <w:t>ПРЕДОСТАВЛЯЕМЫХ ИЗ ОБЛАСТНОГО БЮДЖЕТА В ЦЕЛЯХ</w:t>
      </w:r>
      <w:proofErr w:type="gramEnd"/>
    </w:p>
    <w:p w:rsidR="00000000" w:rsidRPr="009555FD" w:rsidRDefault="00191327">
      <w:pPr>
        <w:pStyle w:val="ConsPlusTitle"/>
        <w:jc w:val="center"/>
        <w:rPr>
          <w:rFonts w:ascii="Times New Roman" w:hAnsi="Times New Roman" w:cs="Times New Roman"/>
        </w:rPr>
      </w:pPr>
      <w:r w:rsidRPr="009555FD">
        <w:rPr>
          <w:rFonts w:ascii="Times New Roman" w:hAnsi="Times New Roman" w:cs="Times New Roman"/>
        </w:rPr>
        <w:t>СОФИНАНСИРОВАНИЯ РАСХОДНЫХ ОБЯЗАТЕЛЬСТВ, ВОЗНИКАЮЩИХ</w:t>
      </w:r>
    </w:p>
    <w:p w:rsidR="00000000" w:rsidRPr="009555FD" w:rsidRDefault="00191327">
      <w:pPr>
        <w:pStyle w:val="ConsPlusTitle"/>
        <w:jc w:val="center"/>
        <w:rPr>
          <w:rFonts w:ascii="Times New Roman" w:hAnsi="Times New Roman" w:cs="Times New Roman"/>
        </w:rPr>
      </w:pPr>
      <w:r w:rsidRPr="009555FD">
        <w:rPr>
          <w:rFonts w:ascii="Times New Roman" w:hAnsi="Times New Roman" w:cs="Times New Roman"/>
        </w:rPr>
        <w:t>ПРИ ВЫПОЛНЕНИИ ПОЛНОМОЧИЙ ОРГАНОВ МЕСТНОГО САМОУПРАВЛЕНИЯ</w:t>
      </w:r>
    </w:p>
    <w:p w:rsidR="00000000" w:rsidRPr="009555FD" w:rsidRDefault="00191327">
      <w:pPr>
        <w:pStyle w:val="ConsPlusTitle"/>
        <w:jc w:val="center"/>
        <w:rPr>
          <w:rFonts w:ascii="Times New Roman" w:hAnsi="Times New Roman" w:cs="Times New Roman"/>
        </w:rPr>
      </w:pPr>
      <w:r w:rsidRPr="009555FD">
        <w:rPr>
          <w:rFonts w:ascii="Times New Roman" w:hAnsi="Times New Roman" w:cs="Times New Roman"/>
        </w:rPr>
        <w:t>ПО РЕШЕНИЮ ВОПРОСОВ МЕСТНОГО ЗНАЧЕНИЯ, НА 2020 ГОД</w:t>
      </w:r>
    </w:p>
    <w:p w:rsidR="00000000" w:rsidRPr="009555FD" w:rsidRDefault="00191327">
      <w:pPr>
        <w:pStyle w:val="ConsPlusTitle"/>
        <w:jc w:val="center"/>
        <w:rPr>
          <w:rFonts w:ascii="Times New Roman" w:hAnsi="Times New Roman" w:cs="Times New Roman"/>
        </w:rPr>
      </w:pPr>
      <w:r w:rsidRPr="009555FD">
        <w:rPr>
          <w:rFonts w:ascii="Times New Roman" w:hAnsi="Times New Roman" w:cs="Times New Roman"/>
        </w:rPr>
        <w:t>И НА ПЛАНОВЫЙ ПЕРИОД 2021</w:t>
      </w:r>
      <w:proofErr w:type="gramStart"/>
      <w:r w:rsidRPr="009555FD">
        <w:rPr>
          <w:rFonts w:ascii="Times New Roman" w:hAnsi="Times New Roman" w:cs="Times New Roman"/>
        </w:rPr>
        <w:t xml:space="preserve"> И</w:t>
      </w:r>
      <w:proofErr w:type="gramEnd"/>
      <w:r w:rsidRPr="009555FD">
        <w:rPr>
          <w:rFonts w:ascii="Times New Roman" w:hAnsi="Times New Roman" w:cs="Times New Roman"/>
        </w:rPr>
        <w:t xml:space="preserve"> 2022 ГОДОВ</w:t>
      </w:r>
    </w:p>
    <w:p w:rsidR="00000000" w:rsidRPr="009555FD" w:rsidRDefault="0019132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417"/>
        <w:gridCol w:w="1644"/>
        <w:gridCol w:w="1701"/>
        <w:gridCol w:w="1644"/>
      </w:tblGrid>
      <w:tr w:rsidR="00000000" w:rsidRPr="009555FD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Наименов</w:t>
            </w:r>
            <w:r w:rsidRPr="009555FD">
              <w:t>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Код целевой статьи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Сумма (руб.)</w:t>
            </w:r>
          </w:p>
        </w:tc>
      </w:tr>
      <w:tr w:rsidR="00000000" w:rsidRPr="009555FD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2021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2022 год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4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Развитие образования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1574106724,44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795345646,08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333883903,00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</w:t>
            </w:r>
            <w:r w:rsidRPr="009555FD">
              <w:t>ской области на реализацию мероприятий по строительству, реконструкции и выкуп помещений для размещения объектов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0210180740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55371116,97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районов и городских округов Ивановской области на укрепление мате</w:t>
            </w:r>
            <w:r w:rsidRPr="009555FD">
              <w:t>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0210381950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108000000,00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</w:t>
            </w:r>
            <w:r w:rsidRPr="009555FD">
              <w:lastRenderedPageBreak/>
              <w:t>муниципальных образований Ивановской области на строительство объектов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0210386300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73000000,00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02103R2550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10028710,00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49216237,00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0210683110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115760</w:t>
            </w: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1157600,00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1157600,00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</w:t>
            </w:r>
            <w:r w:rsidRPr="009555FD">
              <w:t xml:space="preserve"> малых городах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021E151690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46916464,65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20285151,52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Модернизация </w:t>
            </w:r>
            <w:r w:rsidRPr="009555FD">
              <w:lastRenderedPageBreak/>
              <w:t>инфраструктуры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021E152390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327353540,00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101010110,00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Создание новых мест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021E155200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72776188,27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219960860,00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219960968,00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021E250970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22386022,00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22386022,00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22689785,00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Создание дополнительных мест для детей в возрасте от 2 месяц</w:t>
            </w:r>
            <w:r w:rsidRPr="009555FD">
              <w:t>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021P251590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49408922,13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021P252320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330546911,83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172554350,00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1725550,00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</w:t>
            </w:r>
            <w:r w:rsidRPr="009555FD">
              <w:t xml:space="preserve">джетам муниципальных образований Ивановской области на реализацию мероприятий по </w:t>
            </w:r>
            <w:r w:rsidRPr="009555FD">
              <w:lastRenderedPageBreak/>
              <w:t>капитальному ремонту объектов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021П983010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 xml:space="preserve">Субсидии бюджетам муниципальных районов, городских округов Ивановской области на </w:t>
            </w:r>
            <w:proofErr w:type="spellStart"/>
            <w:r w:rsidRPr="009555FD">
              <w:t>софинансиров</w:t>
            </w:r>
            <w:r w:rsidRPr="009555FD">
              <w:t>ание</w:t>
            </w:r>
            <w:proofErr w:type="spellEnd"/>
            <w:r w:rsidRPr="009555FD"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0230181420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35929929,60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9555FD">
              <w:t>софинансирование</w:t>
            </w:r>
            <w:proofErr w:type="spellEnd"/>
            <w:r w:rsidRPr="009555FD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</w:t>
            </w:r>
            <w:r w:rsidRPr="009555FD">
              <w:t>фере культуры и искусства до средней заработной платы учителей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0230181430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70305710,00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9555FD">
              <w:t>софинансирование</w:t>
            </w:r>
            <w:proofErr w:type="spellEnd"/>
            <w:r w:rsidRPr="009555FD">
              <w:t xml:space="preserve"> </w:t>
            </w:r>
            <w:r w:rsidRPr="009555FD">
              <w:lastRenderedPageBreak/>
              <w:t>расходов, связанных с поэтапным доведен</w:t>
            </w:r>
            <w:r w:rsidRPr="009555FD">
              <w:t>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0230181440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20033561,44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</w:t>
            </w:r>
            <w:r w:rsidRPr="009555FD">
              <w:t>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0230181950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7981320,00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(Межбюджетные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02301R3060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66495699,00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78516022,00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88350000,00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</w:t>
            </w:r>
            <w:r w:rsidRPr="009555FD">
              <w:t>и бюджетам 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0230583190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Государственная </w:t>
            </w:r>
            <w:r w:rsidRPr="009555FD">
              <w:lastRenderedPageBreak/>
              <w:t>поддержка отрасли культуры (Оснащение образовательных учреждений в сфере культуры муз</w:t>
            </w:r>
            <w:r w:rsidRPr="009555FD">
              <w:t>ыкальными инструментами, оборудованием и учебными материалами)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023A155195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8513738,00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муниципальных районо</w:t>
            </w:r>
            <w:r w:rsidRPr="009555FD">
              <w:t xml:space="preserve">в и городских округов Ивановской области на </w:t>
            </w:r>
            <w:proofErr w:type="spellStart"/>
            <w:r w:rsidRPr="009555FD">
              <w:t>софинансирование</w:t>
            </w:r>
            <w:proofErr w:type="spellEnd"/>
            <w:r w:rsidRPr="009555FD">
              <w:t xml:space="preserve"> расходных обязательств органов местного самоуправления по организации </w:t>
            </w:r>
            <w:proofErr w:type="gramStart"/>
            <w:r w:rsidRPr="009555FD">
              <w:t>питания</w:t>
            </w:r>
            <w:proofErr w:type="gramEnd"/>
            <w:r w:rsidRPr="009555FD">
              <w:t xml:space="preserve"> обучающихся 1 - 4 классов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0250180080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77193866,00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Внедрение ц</w:t>
            </w:r>
            <w:r w:rsidRPr="009555FD">
              <w:t>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027E452100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173956314,07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121745555,56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Создание центров цифрового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027E452190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13264848,48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5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Социальная поддержка граждан в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0300000000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22866459,00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22866459,00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22866459,00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районов и городских </w:t>
            </w:r>
            <w:r w:rsidRPr="009555FD">
              <w:lastRenderedPageBreak/>
              <w:t xml:space="preserve">округов Ивановской области на </w:t>
            </w:r>
            <w:proofErr w:type="spellStart"/>
            <w:r w:rsidRPr="009555FD">
              <w:t>софинансирование</w:t>
            </w:r>
            <w:proofErr w:type="spellEnd"/>
            <w:r w:rsidRPr="009555FD"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0340480190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22866459,00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2286</w:t>
            </w:r>
            <w:r w:rsidRPr="009555FD">
              <w:t>6459,00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22866459,00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lastRenderedPageBreak/>
              <w:t xml:space="preserve">Государственная </w:t>
            </w:r>
            <w:hyperlink r:id="rId6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Охрана окружающей среды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0800000000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141288466,80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983888600</w:t>
            </w:r>
            <w:r w:rsidRPr="009555FD">
              <w:t>,15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1357249710,52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Сокращение доли загрязненных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088G650130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923472021,00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1263159495,00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разработку проектной и рабочей</w:t>
            </w:r>
            <w:r w:rsidRPr="009555FD">
              <w:t xml:space="preserve">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088G684700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127540000,00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25690000,00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25690000,00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</w:t>
            </w:r>
            <w:r w:rsidRPr="009555FD">
              <w:t>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088ПК83170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8780000,00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</w:t>
            </w:r>
            <w:r w:rsidRPr="009555FD">
              <w:lastRenderedPageBreak/>
              <w:t>муниципальных образований Ивановской области на разра</w:t>
            </w:r>
            <w:r w:rsidRPr="009555FD">
              <w:t>ботку проектов работ по ликвидации накопленного вреда окружающей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0890185600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089G185700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468466,80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765064,00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85064,00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Ликвидация (рекультивация) объектов накопленного экологическо</w:t>
            </w:r>
            <w:r w:rsidRPr="009555FD">
              <w:t>го вреда, представляющих угрозу реке Волге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089G655000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33961515,15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68315151,52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7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 xml:space="preserve">Экономическое </w:t>
            </w:r>
            <w:r w:rsidRPr="009555FD">
              <w:t>развитие и инновационная экономика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48147567,00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101П385300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53853</w:t>
            </w:r>
            <w:r w:rsidRPr="009555FD"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</w:t>
            </w:r>
            <w:r w:rsidRPr="009555FD">
              <w:t xml:space="preserve">коммерческой организации </w:t>
            </w:r>
            <w:r w:rsidR="009555FD" w:rsidRPr="009555FD">
              <w:t>«</w:t>
            </w:r>
            <w:r w:rsidRPr="009555FD">
              <w:t>Фонд развития моногородов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101П385400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42762225,00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8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Развитие ци</w:t>
            </w:r>
            <w:r w:rsidRPr="009555FD">
              <w:t>фровой экономики и информатизации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1100000000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47437150,00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городских округов, муниципальных районов и городских поселений Ивановской области на </w:t>
            </w:r>
            <w:proofErr w:type="spellStart"/>
            <w:r w:rsidRPr="009555FD">
              <w:t>софинансирование</w:t>
            </w:r>
            <w:proofErr w:type="spellEnd"/>
            <w:r w:rsidRPr="009555FD"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1130182910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474</w:t>
            </w:r>
            <w:r w:rsidRPr="009555FD">
              <w:t>37150,00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9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Развитие транспортной системы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1200000000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332000000,00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5360</w:t>
            </w:r>
            <w:r w:rsidRPr="009555FD">
              <w:t>00000,00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604000000,00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</w:t>
            </w:r>
            <w:r w:rsidRPr="009555FD">
              <w:lastRenderedPageBreak/>
              <w:t>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</w:t>
            </w:r>
            <w:r w:rsidRPr="009555FD">
              <w:t>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1210180510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307000000,00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295000000,00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313000000,00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</w:t>
            </w:r>
            <w:r w:rsidRPr="009555FD">
              <w:t>тью автомобильных дорог общего пользования, а также на их капитальный ремонт и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1210180520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241000000,00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291000000,00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компенсацию потерь в доходах предприятий городского наземного</w:t>
            </w:r>
            <w:r w:rsidRPr="009555FD">
              <w:t xml:space="preserve"> электрического транспорта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1220180530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10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Развитие сельского</w:t>
            </w:r>
            <w:r w:rsidRPr="009555FD">
              <w:t xml:space="preserve"> хозяйства и регулирование рынков сельскохозяйственной продукции, сырья и продовольствия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1300000000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305011710,34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136115500,00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120725000,00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13Д0283160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9000000,00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Развитие тран</w:t>
            </w:r>
            <w:r w:rsidRPr="009555FD">
              <w:t>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</w:t>
            </w:r>
            <w:r w:rsidRPr="009555FD">
              <w:t>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13Д02R3721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216496005,00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115675500,00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120725000,00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Обеспечение комплексного развития сельских территорий </w:t>
            </w:r>
            <w:r w:rsidRPr="009555FD">
              <w:lastRenderedPageBreak/>
              <w:t>(Субсидии</w:t>
            </w:r>
            <w:r w:rsidRPr="009555FD">
              <w:t xml:space="preserve"> бюджетам муниципальных образований Ивановской области на развитие инженерной инфраструктуры на сельских территориях)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13Д02R5762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70767640,82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20440000,00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13Д03R5763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8748064,52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11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Развитие водохозяйственного комплекса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1500000000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226897837,42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445141440,00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89013281,65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</w:t>
            </w:r>
            <w:r w:rsidRPr="009555FD">
              <w:t xml:space="preserve">разований Ивановской области на текущее содержание инженерной защиты (дамбы, дренажные системы, </w:t>
            </w:r>
            <w:proofErr w:type="spellStart"/>
            <w:r w:rsidRPr="009555FD">
              <w:t>водоперекачивающие</w:t>
            </w:r>
            <w:proofErr w:type="spellEnd"/>
            <w:r w:rsidRPr="009555FD">
              <w:t xml:space="preserve"> станции)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1530180540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43309185,00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46586180,00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46586180,00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1540183120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 xml:space="preserve">Мероприятия федеральной целевой </w:t>
            </w:r>
            <w:hyperlink r:id="rId12" w:history="1">
              <w:r w:rsidRPr="009555FD">
                <w:rPr>
                  <w:color w:val="0000FF"/>
                </w:rPr>
                <w:t>программы</w:t>
              </w:r>
            </w:hyperlink>
            <w:r w:rsidRPr="009555FD">
              <w:t xml:space="preserve"> </w:t>
            </w:r>
            <w:r w:rsidR="009555FD" w:rsidRPr="009555FD">
              <w:t>«</w:t>
            </w:r>
            <w:r w:rsidRPr="009555FD">
              <w:t>Развитие водохозяйственного комплекса Российской Федерации в 2012 - 2020 годах</w:t>
            </w:r>
            <w:r w:rsidR="009555FD" w:rsidRPr="009555FD">
              <w:t>»</w:t>
            </w:r>
            <w:r w:rsidRPr="009555FD">
              <w:t xml:space="preserve"> (Субсидии бюджетам муниципальных образований Ивановской облас</w:t>
            </w:r>
            <w:r w:rsidRPr="009555FD">
              <w:t>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15401R0161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8740722,42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Мероприятия федеральной целевой </w:t>
            </w:r>
            <w:hyperlink r:id="rId13" w:history="1">
              <w:r w:rsidRPr="009555FD">
                <w:rPr>
                  <w:color w:val="0000FF"/>
                </w:rPr>
                <w:t>программы</w:t>
              </w:r>
            </w:hyperlink>
            <w:r w:rsidRPr="009555FD">
              <w:t xml:space="preserve"> </w:t>
            </w:r>
            <w:r w:rsidR="009555FD" w:rsidRPr="009555FD">
              <w:t>«</w:t>
            </w:r>
            <w:r w:rsidRPr="009555FD">
              <w:t>Развитие водохозяйственного комплекса Российской Федерации в 2012 - 2020 годах</w:t>
            </w:r>
            <w:r w:rsidR="009555FD" w:rsidRPr="009555FD">
              <w:t>»</w:t>
            </w:r>
            <w:r w:rsidRPr="009555FD">
              <w:t xml:space="preserve"> (Субсидия бюджету </w:t>
            </w:r>
            <w:proofErr w:type="spellStart"/>
            <w:r w:rsidRPr="009555FD">
              <w:t>Юрьевецкого</w:t>
            </w:r>
            <w:proofErr w:type="spellEnd"/>
            <w:r w:rsidRPr="009555FD">
              <w:t xml:space="preserve"> муниципального района Ивановской области на реко</w:t>
            </w:r>
            <w:r w:rsidRPr="009555FD">
              <w:t xml:space="preserve">нструкцию защитной дамбы инженерной защиты в </w:t>
            </w:r>
            <w:proofErr w:type="gramStart"/>
            <w:r w:rsidRPr="009555FD">
              <w:t>г</w:t>
            </w:r>
            <w:proofErr w:type="gramEnd"/>
            <w:r w:rsidRPr="009555FD">
              <w:t>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15402R0162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172847930,00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Реализация государственных программ субъектов Российской Федерации в области </w:t>
            </w:r>
            <w:r w:rsidRPr="009555FD">
              <w:lastRenderedPageBreak/>
              <w:t xml:space="preserve">использования и охраны водных объектов (Субсидия бюджету </w:t>
            </w:r>
            <w:proofErr w:type="spellStart"/>
            <w:r w:rsidRPr="009555FD">
              <w:t>Юрьевецкого</w:t>
            </w:r>
            <w:proofErr w:type="spellEnd"/>
            <w:r w:rsidRPr="009555FD">
              <w:t xml:space="preserve"> муниципального района Ивановской области на реконструкцию защитной дамбы инженерной защиты в </w:t>
            </w:r>
            <w:proofErr w:type="gramStart"/>
            <w:r w:rsidRPr="009555FD">
              <w:t>г</w:t>
            </w:r>
            <w:proofErr w:type="gramEnd"/>
            <w:r w:rsidRPr="009555FD">
              <w:t>. Юрьевец Иванов</w:t>
            </w:r>
            <w:r w:rsidRPr="009555FD">
              <w:t>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15402R0652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398555260,00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42427101,65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lastRenderedPageBreak/>
              <w:t xml:space="preserve">Государственная </w:t>
            </w:r>
            <w:hyperlink r:id="rId14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Управление имуществом Ивановской области и земельными ресурсами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1900000000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2331000,00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проведение комплексных кадастр</w:t>
            </w:r>
            <w:r w:rsidRPr="009555FD">
              <w:t>овых работ на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19301R5110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2331000,00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15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Развитие физической культуры и спорта в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171619150,51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образований Ивановской области на благоустройство, ремонт и установку площадок для </w:t>
            </w:r>
            <w:r w:rsidRPr="009555FD">
              <w:lastRenderedPageBreak/>
              <w:t>физкультурно-оздоровитель</w:t>
            </w:r>
            <w:r w:rsidRPr="009555FD">
              <w:t>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2110481970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Оснащение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</w:t>
            </w:r>
            <w:r w:rsidRPr="009555FD">
              <w:t>ксов для центров развития внешкольного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211P552283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50505050,51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Реализация федеральной целевой </w:t>
            </w:r>
            <w:hyperlink r:id="rId16" w:history="1">
              <w:r w:rsidRPr="009555FD">
                <w:rPr>
                  <w:color w:val="0000FF"/>
                </w:rPr>
                <w:t>программы</w:t>
              </w:r>
            </w:hyperlink>
            <w:r w:rsidRPr="009555FD">
              <w:t xml:space="preserve"> </w:t>
            </w:r>
            <w:r w:rsidR="009555FD" w:rsidRPr="009555FD">
              <w:t>«</w:t>
            </w:r>
            <w:r w:rsidRPr="009555FD">
              <w:t>Развитие физической культуры и спорта в Российской Федерации на 2016 - 2020 годы</w:t>
            </w:r>
            <w:r w:rsidR="009555FD" w:rsidRPr="009555FD">
              <w:t>»</w:t>
            </w:r>
            <w:r w:rsidRPr="009555FD">
              <w:t xml:space="preserve"> (Субсидия бюджету городского округа Кинешма на строительство физкультурно-оздоровительного комплекса с плавательным бассейном по ул. Гагарина в </w:t>
            </w:r>
            <w:proofErr w:type="gramStart"/>
            <w:r w:rsidRPr="009555FD">
              <w:t>г</w:t>
            </w:r>
            <w:proofErr w:type="gramEnd"/>
            <w:r w:rsidRPr="009555FD">
              <w:t>. Кинешма)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211P554951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10011</w:t>
            </w:r>
            <w:r w:rsidRPr="009555FD">
              <w:t>4100,00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17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Формирование современной городской среды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451696842,30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337730342,30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350471160,20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221F255550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325583030,30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325583030,30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339452020,20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образований Ивановской области на </w:t>
            </w:r>
            <w:r w:rsidRPr="009555FD">
              <w:lastRenderedPageBreak/>
              <w:t>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221F285100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50000000,00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10000000,00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10000000,00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</w:t>
            </w:r>
            <w:r w:rsidRPr="009555FD">
              <w:t>ципальных 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221F286400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73086500,00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реализацию мероприятий федеральной целе</w:t>
            </w:r>
            <w:r w:rsidRPr="009555FD">
              <w:t xml:space="preserve">вой </w:t>
            </w:r>
            <w:hyperlink r:id="rId18" w:history="1">
              <w:r w:rsidRPr="009555FD">
                <w:rPr>
                  <w:color w:val="0000FF"/>
                </w:rPr>
                <w:t>программы</w:t>
              </w:r>
            </w:hyperlink>
            <w:r w:rsidRPr="009555FD">
              <w:t xml:space="preserve"> </w:t>
            </w:r>
            <w:r w:rsidR="009555FD" w:rsidRPr="009555FD">
              <w:t>«</w:t>
            </w:r>
            <w:r w:rsidRPr="009555FD">
              <w:t>Увековечение памяти погибших при защите Отечества на 2019 - 2024 годы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22301R2990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3027312,00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2147312,00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1019140,00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19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Обеспечение доступным и комфортным жильем населения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618043183,85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218368814,86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40290</w:t>
            </w:r>
            <w:r w:rsidRPr="009555FD">
              <w:t>1928,85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</w:t>
            </w:r>
            <w:r w:rsidRPr="009555FD">
              <w:lastRenderedPageBreak/>
              <w:t>инфраструктуры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2320182990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185949998,68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60793431,41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6079343</w:t>
            </w:r>
            <w:r w:rsidRPr="009555FD">
              <w:t>1,41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23301R4970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100954408,60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98765806,45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91863763,44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</w:t>
            </w:r>
            <w:r w:rsidRPr="009555FD">
              <w:t>щному кредиту (в том числе рефинансированному)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2340183100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</w:t>
            </w:r>
            <w:r w:rsidRPr="009555FD">
              <w:t>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2350183020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1010110,00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образований Ивановской области на подготовку </w:t>
            </w:r>
            <w:r w:rsidRPr="009555FD">
              <w:lastRenderedPageBreak/>
              <w:t>документации по планировке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2350186000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10000000,00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</w:t>
            </w:r>
            <w:r w:rsidRPr="009555FD">
              <w:t>ботку проектной документации (Межбюджетные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2350186600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14900000,00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Стимулирование программ развития жилищного строительства (Строительство (реконструкция) объектов социальной инфраструктуры)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235F150211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3000000,00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3000000,00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Стим</w:t>
            </w:r>
            <w:r w:rsidRPr="009555FD">
              <w:t>улирование программ развития жилищного строительства (Строительство (реконструкция) автомобильных дорог)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235F150212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212599404,70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3000000,00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3000000,00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</w:t>
            </w:r>
            <w:r w:rsidRPr="009555FD">
              <w:lastRenderedPageBreak/>
              <w:t>граждан из аварийного жилищного фонда с учетом необходимости развития малоэтажного жилищ</w:t>
            </w:r>
            <w:r w:rsidRPr="009555FD">
              <w:t>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236F367483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67952976,95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52281481,00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240802277,00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муниципальных образований Ивановской области</w:t>
            </w:r>
            <w:r w:rsidRPr="009555FD"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236F367</w:t>
            </w:r>
            <w:r w:rsidRPr="009555FD">
              <w:t>484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686394,92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528096,00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2432347,00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t xml:space="preserve">Государственная </w:t>
            </w:r>
            <w:hyperlink r:id="rId20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Обеспечение услугами жилищно-коммунального хозяйства населения</w:t>
            </w:r>
            <w:r w:rsidRPr="009555FD">
              <w:t xml:space="preserve">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2400000000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266228889,00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377212020,20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243G552430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266228889,00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377212020,20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образований </w:t>
            </w:r>
            <w:r w:rsidRPr="009555FD">
              <w:lastRenderedPageBreak/>
              <w:t>Ивановской области на разработку проектной и рабочей документации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243G584600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lastRenderedPageBreak/>
              <w:t xml:space="preserve">Государственная </w:t>
            </w:r>
            <w:hyperlink r:id="rId21" w:history="1">
              <w:r w:rsidRPr="009555FD">
                <w:rPr>
                  <w:color w:val="0000FF"/>
                </w:rPr>
                <w:t>программа</w:t>
              </w:r>
            </w:hyperlink>
            <w:r w:rsidRPr="009555FD">
              <w:t xml:space="preserve"> Ивановской области </w:t>
            </w:r>
            <w:r w:rsidR="009555FD" w:rsidRPr="009555FD">
              <w:t>«</w:t>
            </w:r>
            <w:r w:rsidRPr="009555FD">
              <w:t>Развитие культуры и туризма в Ивановской области</w:t>
            </w:r>
            <w:r w:rsidR="009555FD" w:rsidRPr="009555FD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454075123,31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143513656,02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57318902,00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Государственная поддержка отрасли культуры (Субсидии бюджетам муниципальных образований Ивановской области на подключение муниципальных общедоступных библиотек к информационно-телекоммуникационной сети </w:t>
            </w:r>
            <w:r w:rsidR="009555FD" w:rsidRPr="009555FD">
              <w:t>«</w:t>
            </w:r>
            <w:r w:rsidRPr="009555FD">
              <w:t>Интернет</w:t>
            </w:r>
            <w:r w:rsidR="009555FD" w:rsidRPr="009555FD">
              <w:t>»</w:t>
            </w:r>
            <w:r w:rsidRPr="009555FD">
              <w:t xml:space="preserve"> и развитие библиотечного дела с учетом зада</w:t>
            </w:r>
            <w:r w:rsidRPr="009555FD">
              <w:t>чи расширения информационных технологий и оцифровки)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25102R5192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798817,00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2520381980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6</w:t>
            </w:r>
            <w:r w:rsidRPr="009555FD">
              <w:t>1363790,00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образований </w:t>
            </w:r>
            <w:r w:rsidRPr="009555FD">
              <w:lastRenderedPageBreak/>
              <w:t>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25203R4670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7965053,00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7965053,00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7993871,00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25203R5193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537635,00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25203R5194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376344,00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</w:t>
            </w:r>
            <w:r w:rsidRPr="009555FD">
              <w:t xml:space="preserve">ний Ивановской области на </w:t>
            </w:r>
            <w:proofErr w:type="spellStart"/>
            <w:r w:rsidRPr="009555FD">
              <w:t>софинансирование</w:t>
            </w:r>
            <w:proofErr w:type="spellEnd"/>
            <w:r w:rsidRPr="009555FD">
              <w:t xml:space="preserve"> расходов, связанных с поэтапным доведением средней заработной </w:t>
            </w:r>
            <w:proofErr w:type="gramStart"/>
            <w:r w:rsidRPr="009555FD">
              <w:t>платы работникам культуры муниципальных учреждений культуры Ивановской области</w:t>
            </w:r>
            <w:proofErr w:type="gramEnd"/>
            <w:r w:rsidRPr="009555FD">
              <w:t xml:space="preserve">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2520480340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243238860,00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 xml:space="preserve">Государственная поддержка отрасли культуры (Создание (реконструкция) и капитальный ремонт </w:t>
            </w:r>
            <w:proofErr w:type="spellStart"/>
            <w:r w:rsidRPr="009555FD">
              <w:t>культурно-досуговых</w:t>
            </w:r>
            <w:proofErr w:type="spellEnd"/>
            <w:r w:rsidRPr="009555FD">
              <w:t xml:space="preserve"> учреждений в сельской местности)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252A155197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46485377,00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51524517,00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30393011,00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252A155198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18932020,00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</w:t>
            </w:r>
            <w:r w:rsidRPr="009555FD">
              <w:t xml:space="preserve">ской области на </w:t>
            </w:r>
            <w:proofErr w:type="spellStart"/>
            <w:r w:rsidRPr="009555FD">
              <w:t>софинансирование</w:t>
            </w:r>
            <w:proofErr w:type="spellEnd"/>
            <w:r w:rsidRPr="009555FD"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25303R3840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93309247,31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84024086,02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proofErr w:type="spellStart"/>
            <w:r w:rsidRPr="009555FD">
              <w:t>Не</w:t>
            </w:r>
            <w:r w:rsidRPr="009555FD">
              <w:t>программные</w:t>
            </w:r>
            <w:proofErr w:type="spellEnd"/>
            <w:r w:rsidRPr="009555FD">
              <w:t xml:space="preserve">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4100000000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38000000,00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 xml:space="preserve">Субсидии бюджетам муниципальных образований Ивановской области на разработку проектной </w:t>
            </w:r>
            <w:r w:rsidRPr="009555FD">
              <w:lastRenderedPageBreak/>
              <w:t>документации на строительст</w:t>
            </w:r>
            <w:r w:rsidRPr="009555FD">
              <w:t>во, реконструкцию и капитальный ремонт объектов социальной и инженерной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lastRenderedPageBreak/>
              <w:t>4190086200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38000000,00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  <w:outlineLvl w:val="1"/>
            </w:pPr>
            <w:r w:rsidRPr="009555FD">
              <w:lastRenderedPageBreak/>
              <w:t>Наказы избирателей депутатам Ивановской областной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4700000000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92243000,00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районов и горо</w:t>
            </w:r>
            <w:r w:rsidRPr="009555FD">
              <w:t>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4790081950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47191000,00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4790081970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7016000,00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укреп</w:t>
            </w:r>
            <w:r w:rsidRPr="009555FD">
              <w:t>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4790081980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16916000,00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4790082000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18182000,00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lastRenderedPageBreak/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4790082600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838000,00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укрепление материально-технической базы спортивных орган</w:t>
            </w:r>
            <w:r w:rsidRPr="009555FD">
              <w:t>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4790083150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1900000,00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Субсидии бюджетам муниципальных образований Ивановской области на содержание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4790086100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200000,00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0,00</w:t>
            </w:r>
          </w:p>
        </w:tc>
      </w:tr>
      <w:tr w:rsidR="00000000" w:rsidRPr="009555FD"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both"/>
            </w:pPr>
            <w:r w:rsidRPr="009555FD"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4546264214,97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3885199347,41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555FD" w:rsidRDefault="00191327">
            <w:pPr>
              <w:pStyle w:val="ConsPlusNormal"/>
              <w:jc w:val="center"/>
            </w:pPr>
            <w:r w:rsidRPr="009555FD">
              <w:t>3715642365,42</w:t>
            </w:r>
          </w:p>
        </w:tc>
      </w:tr>
    </w:tbl>
    <w:p w:rsidR="00000000" w:rsidRPr="009555FD" w:rsidRDefault="00191327">
      <w:pPr>
        <w:pStyle w:val="ConsPlusNormal"/>
        <w:jc w:val="center"/>
      </w:pPr>
    </w:p>
    <w:p w:rsidR="00191327" w:rsidRPr="009555FD" w:rsidRDefault="00191327">
      <w:pPr>
        <w:pStyle w:val="ConsPlusNormal"/>
      </w:pPr>
      <w:r w:rsidRPr="009555FD">
        <w:br/>
      </w:r>
    </w:p>
    <w:sectPr w:rsidR="00191327" w:rsidRPr="009555F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9555FD"/>
    <w:rsid w:val="00191327"/>
    <w:rsid w:val="0095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46334&amp;date=10.04.2020&amp;dst=114476&amp;fld=134" TargetMode="External"/><Relationship Id="rId13" Type="http://schemas.openxmlformats.org/officeDocument/2006/relationships/hyperlink" Target="https://login.consultant.ru/link/?req=doc&amp;base=LAW&amp;n=346035&amp;date=10.04.2020&amp;dst=100009&amp;fld=134" TargetMode="External"/><Relationship Id="rId18" Type="http://schemas.openxmlformats.org/officeDocument/2006/relationships/hyperlink" Target="https://login.consultant.ru/link/?req=doc&amp;base=LAW&amp;n=340124&amp;date=10.04.2020&amp;dst=100009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46484&amp;date=10.04.2020&amp;dst=100037&amp;fld=134" TargetMode="External"/><Relationship Id="rId7" Type="http://schemas.openxmlformats.org/officeDocument/2006/relationships/hyperlink" Target="https://login.consultant.ru/link/?req=doc&amp;base=RLAW224&amp;n=146381&amp;date=10.04.2020&amp;dst=112760&amp;fld=134" TargetMode="External"/><Relationship Id="rId12" Type="http://schemas.openxmlformats.org/officeDocument/2006/relationships/hyperlink" Target="https://login.consultant.ru/link/?req=doc&amp;base=LAW&amp;n=346035&amp;date=10.04.2020&amp;dst=100009&amp;fld=134" TargetMode="External"/><Relationship Id="rId17" Type="http://schemas.openxmlformats.org/officeDocument/2006/relationships/hyperlink" Target="https://login.consultant.ru/link/?req=doc&amp;base=RLAW224&amp;n=147232&amp;date=10.04.2020&amp;dst=102424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27587&amp;date=10.04.2020&amp;dst=100012&amp;fld=134" TargetMode="External"/><Relationship Id="rId20" Type="http://schemas.openxmlformats.org/officeDocument/2006/relationships/hyperlink" Target="https://login.consultant.ru/link/?req=doc&amp;base=RLAW224&amp;n=146438&amp;date=10.04.2020&amp;dst=100009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7273&amp;date=10.04.2020&amp;dst=112321&amp;fld=134" TargetMode="External"/><Relationship Id="rId11" Type="http://schemas.openxmlformats.org/officeDocument/2006/relationships/hyperlink" Target="https://login.consultant.ru/link/?req=doc&amp;base=RLAW224&amp;n=146877&amp;date=10.04.2020&amp;dst=2&amp;fld=134" TargetMode="External"/><Relationship Id="rId5" Type="http://schemas.openxmlformats.org/officeDocument/2006/relationships/hyperlink" Target="https://login.consultant.ru/link/?req=doc&amp;base=RLAW224&amp;n=146924&amp;date=10.04.2020&amp;dst=150996&amp;fld=134" TargetMode="External"/><Relationship Id="rId15" Type="http://schemas.openxmlformats.org/officeDocument/2006/relationships/hyperlink" Target="https://login.consultant.ru/link/?req=doc&amp;base=RLAW224&amp;n=147347&amp;date=10.04.2020&amp;dst=100012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45498&amp;date=10.04.2020&amp;dst=152784&amp;fld=134" TargetMode="External"/><Relationship Id="rId19" Type="http://schemas.openxmlformats.org/officeDocument/2006/relationships/hyperlink" Target="https://login.consultant.ru/link/?req=doc&amp;base=RLAW224&amp;n=147299&amp;date=10.04.2020&amp;dst=100038&amp;fld=134" TargetMode="External"/><Relationship Id="rId4" Type="http://schemas.openxmlformats.org/officeDocument/2006/relationships/hyperlink" Target="https://login.consultant.ru/link/?req=doc&amp;base=RLAW224&amp;n=145445&amp;date=10.04.2020&amp;dst=139921&amp;fld=134" TargetMode="External"/><Relationship Id="rId9" Type="http://schemas.openxmlformats.org/officeDocument/2006/relationships/hyperlink" Target="https://login.consultant.ru/link/?req=doc&amp;base=RLAW224&amp;n=146335&amp;date=10.04.2020&amp;dst=109005&amp;fld=134" TargetMode="External"/><Relationship Id="rId14" Type="http://schemas.openxmlformats.org/officeDocument/2006/relationships/hyperlink" Target="https://login.consultant.ru/link/?req=doc&amp;base=RLAW224&amp;n=144651&amp;date=10.04.2020&amp;dst=105186&amp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3613</Words>
  <Characters>20598</Characters>
  <Application>Microsoft Office Word</Application>
  <DocSecurity>2</DocSecurity>
  <Lines>171</Lines>
  <Paragraphs>48</Paragraphs>
  <ScaleCrop>false</ScaleCrop>
  <Company>КонсультантПлюс Версия 4018.00.50</Company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2020-04-10T08:34:00Z</dcterms:created>
  <dcterms:modified xsi:type="dcterms:W3CDTF">2020-04-10T08:34:00Z</dcterms:modified>
</cp:coreProperties>
</file>