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0E94" w:rsidRDefault="003A0E94" w:rsidP="003A0E94">
      <w:pPr>
        <w:pStyle w:val="ConsPlusNormal"/>
        <w:ind w:firstLine="54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3A0E94">
        <w:rPr>
          <w:rFonts w:ascii="Times New Roman" w:hAnsi="Times New Roman" w:cs="Times New Roman"/>
          <w:sz w:val="28"/>
          <w:szCs w:val="28"/>
        </w:rPr>
        <w:t xml:space="preserve">Утверждена </w:t>
      </w:r>
    </w:p>
    <w:p w:rsidR="003A0E94" w:rsidRPr="003A0E94" w:rsidRDefault="003A0E94" w:rsidP="003A0E94">
      <w:pPr>
        <w:pStyle w:val="ConsPlusNormal"/>
        <w:ind w:firstLine="54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3A0E94">
        <w:rPr>
          <w:rFonts w:ascii="Times New Roman" w:hAnsi="Times New Roman" w:cs="Times New Roman"/>
          <w:sz w:val="28"/>
          <w:szCs w:val="28"/>
        </w:rPr>
        <w:t>Законом Ивановской области</w:t>
      </w:r>
    </w:p>
    <w:p w:rsidR="003A0E94" w:rsidRPr="003A0E94" w:rsidRDefault="003A0E94" w:rsidP="003A0E94">
      <w:pPr>
        <w:pStyle w:val="ConsPlusNormal"/>
        <w:ind w:firstLine="54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3A0E94">
        <w:rPr>
          <w:rFonts w:ascii="Times New Roman" w:hAnsi="Times New Roman" w:cs="Times New Roman"/>
          <w:sz w:val="28"/>
          <w:szCs w:val="28"/>
        </w:rPr>
        <w:t xml:space="preserve"> от 09.01.2007 № 1-ОЗ «О комиссиях </w:t>
      </w:r>
    </w:p>
    <w:p w:rsidR="003A0E94" w:rsidRPr="003A0E94" w:rsidRDefault="003A0E94" w:rsidP="003A0E94">
      <w:pPr>
        <w:pStyle w:val="ConsPlusNormal"/>
        <w:ind w:firstLine="54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3A0E94">
        <w:rPr>
          <w:rFonts w:ascii="Times New Roman" w:hAnsi="Times New Roman" w:cs="Times New Roman"/>
          <w:sz w:val="28"/>
          <w:szCs w:val="28"/>
        </w:rPr>
        <w:t xml:space="preserve">по делам несовершеннолетних и </w:t>
      </w:r>
    </w:p>
    <w:p w:rsidR="003A0E94" w:rsidRDefault="003A0E94" w:rsidP="003A0E94">
      <w:pPr>
        <w:pStyle w:val="ConsPlusNormal"/>
        <w:ind w:firstLine="54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3A0E94">
        <w:rPr>
          <w:rFonts w:ascii="Times New Roman" w:hAnsi="Times New Roman" w:cs="Times New Roman"/>
          <w:sz w:val="28"/>
          <w:szCs w:val="28"/>
        </w:rPr>
        <w:t>защите их прав в Ивановской области»</w:t>
      </w:r>
    </w:p>
    <w:p w:rsidR="003A0E94" w:rsidRPr="003A0E94" w:rsidRDefault="003A0E94" w:rsidP="003A0E94">
      <w:pPr>
        <w:pStyle w:val="ConsPlusNormal"/>
        <w:ind w:firstLine="54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3A0E94" w:rsidRPr="003A0E94" w:rsidRDefault="003A0E94" w:rsidP="003A0E94">
      <w:pPr>
        <w:pStyle w:val="ConsPlusNormal"/>
        <w:ind w:firstLine="54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3A0E94">
        <w:rPr>
          <w:rFonts w:ascii="Times New Roman" w:hAnsi="Times New Roman" w:cs="Times New Roman"/>
          <w:b/>
          <w:sz w:val="28"/>
          <w:szCs w:val="28"/>
        </w:rPr>
        <w:t>Методика расчета объема субвенций, предоставляемых из областного бюджета бюджетам муниципальных районов и городских округов Ивановской области на осуществление переданных государственных полномочий Ивановской области по созданию и организации деятельности муниципальных комиссий по делам несовершеннолетних и защите их прав</w:t>
      </w:r>
    </w:p>
    <w:p w:rsidR="003A0E94" w:rsidRPr="003A0E94" w:rsidRDefault="003A0E9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A0E94" w:rsidRPr="003A0E94" w:rsidRDefault="003A0E9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0E94">
        <w:rPr>
          <w:rFonts w:ascii="Times New Roman" w:hAnsi="Times New Roman" w:cs="Times New Roman"/>
          <w:sz w:val="28"/>
          <w:szCs w:val="28"/>
        </w:rPr>
        <w:t>Объем субвенций бюджетам муниципальных районов и городских округов Ивановской области на осуществление переданных государственных полномочий Ивановской области по созданию и организации деятельности муниципальных комиссий по делам несовершеннолетних и защите их прав определяется по следующей формуле:</w:t>
      </w:r>
    </w:p>
    <w:p w:rsidR="003A0E94" w:rsidRPr="003A0E94" w:rsidRDefault="003A0E9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A0E94" w:rsidRPr="003A0E94" w:rsidRDefault="003A0E9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A0E94">
        <w:rPr>
          <w:rFonts w:ascii="Times New Roman" w:hAnsi="Times New Roman" w:cs="Times New Roman"/>
          <w:sz w:val="28"/>
          <w:szCs w:val="28"/>
        </w:rPr>
        <w:t>Сi</w:t>
      </w:r>
      <w:proofErr w:type="spellEnd"/>
      <w:r w:rsidRPr="003A0E94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3A0E94">
        <w:rPr>
          <w:rFonts w:ascii="Times New Roman" w:hAnsi="Times New Roman" w:cs="Times New Roman"/>
          <w:sz w:val="28"/>
          <w:szCs w:val="28"/>
        </w:rPr>
        <w:t>Нi</w:t>
      </w:r>
      <w:proofErr w:type="spellEnd"/>
      <w:r w:rsidRPr="003A0E94">
        <w:rPr>
          <w:rFonts w:ascii="Times New Roman" w:hAnsi="Times New Roman" w:cs="Times New Roman"/>
          <w:sz w:val="28"/>
          <w:szCs w:val="28"/>
        </w:rPr>
        <w:t xml:space="preserve"> x В + </w:t>
      </w:r>
      <w:proofErr w:type="spellStart"/>
      <w:r w:rsidRPr="003A0E94">
        <w:rPr>
          <w:rFonts w:ascii="Times New Roman" w:hAnsi="Times New Roman" w:cs="Times New Roman"/>
          <w:sz w:val="28"/>
          <w:szCs w:val="28"/>
        </w:rPr>
        <w:t>МЗi</w:t>
      </w:r>
      <w:proofErr w:type="spellEnd"/>
      <w:r w:rsidRPr="003A0E94">
        <w:rPr>
          <w:rFonts w:ascii="Times New Roman" w:hAnsi="Times New Roman" w:cs="Times New Roman"/>
          <w:sz w:val="28"/>
          <w:szCs w:val="28"/>
        </w:rPr>
        <w:t>, где</w:t>
      </w:r>
    </w:p>
    <w:p w:rsidR="003A0E94" w:rsidRPr="003A0E94" w:rsidRDefault="003A0E9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A0E94" w:rsidRDefault="003A0E94" w:rsidP="003A0E9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A0E94">
        <w:rPr>
          <w:rFonts w:ascii="Times New Roman" w:hAnsi="Times New Roman" w:cs="Times New Roman"/>
          <w:sz w:val="28"/>
          <w:szCs w:val="28"/>
        </w:rPr>
        <w:t>Сi</w:t>
      </w:r>
      <w:proofErr w:type="spellEnd"/>
      <w:r w:rsidRPr="003A0E94">
        <w:rPr>
          <w:rFonts w:ascii="Times New Roman" w:hAnsi="Times New Roman" w:cs="Times New Roman"/>
          <w:sz w:val="28"/>
          <w:szCs w:val="28"/>
        </w:rPr>
        <w:t xml:space="preserve"> - объем субвенции, предоставляемой i-</w:t>
      </w:r>
      <w:proofErr w:type="spellStart"/>
      <w:r w:rsidRPr="003A0E94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3A0E94">
        <w:rPr>
          <w:rFonts w:ascii="Times New Roman" w:hAnsi="Times New Roman" w:cs="Times New Roman"/>
          <w:sz w:val="28"/>
          <w:szCs w:val="28"/>
        </w:rPr>
        <w:t xml:space="preserve"> муниципальному району, городскому округу Ивановской области на осуществление переданных государственных полномочий Ивановской области по созданию и организации деятельности муниципальных комиссий по делам несовершеннолетних и защите их прав;</w:t>
      </w:r>
    </w:p>
    <w:p w:rsidR="003A0E94" w:rsidRDefault="003A0E94" w:rsidP="003A0E9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A0E94">
        <w:rPr>
          <w:rFonts w:ascii="Times New Roman" w:hAnsi="Times New Roman" w:cs="Times New Roman"/>
          <w:sz w:val="28"/>
          <w:szCs w:val="28"/>
        </w:rPr>
        <w:t>Нi</w:t>
      </w:r>
      <w:proofErr w:type="spellEnd"/>
      <w:r w:rsidRPr="003A0E94">
        <w:rPr>
          <w:rFonts w:ascii="Times New Roman" w:hAnsi="Times New Roman" w:cs="Times New Roman"/>
          <w:sz w:val="28"/>
          <w:szCs w:val="28"/>
        </w:rPr>
        <w:t xml:space="preserve"> - расходы по фонду оплаты труда штатных работников, обеспечивающих деятельность муниципальной комиссии (муниципальных комиссий) по делам несовершеннолетних и защите их прав, по i-</w:t>
      </w:r>
      <w:proofErr w:type="spellStart"/>
      <w:r w:rsidRPr="003A0E94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3A0E94">
        <w:rPr>
          <w:rFonts w:ascii="Times New Roman" w:hAnsi="Times New Roman" w:cs="Times New Roman"/>
          <w:sz w:val="28"/>
          <w:szCs w:val="28"/>
        </w:rPr>
        <w:t xml:space="preserve"> муниципальному району, городскому округу Ивановской области;</w:t>
      </w:r>
    </w:p>
    <w:p w:rsidR="003A0E94" w:rsidRDefault="003A0E94" w:rsidP="003A0E9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0E94">
        <w:rPr>
          <w:rFonts w:ascii="Times New Roman" w:hAnsi="Times New Roman" w:cs="Times New Roman"/>
          <w:sz w:val="28"/>
          <w:szCs w:val="28"/>
        </w:rPr>
        <w:t>В - коэффициент начислений по страховым взносам на обязательное пенсионное страхование, на обязательное социальное страхование на случай временной нетрудоспособности и в связи с материнством, на обязательное медицинское страхование и страховым взносам по обязательному социальному страхованию от несчастных случаев на производстве и профессиональных заболеваний;</w:t>
      </w:r>
    </w:p>
    <w:p w:rsidR="003A0E94" w:rsidRDefault="003A0E94" w:rsidP="003A0E9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A0E94">
        <w:rPr>
          <w:rFonts w:ascii="Times New Roman" w:hAnsi="Times New Roman" w:cs="Times New Roman"/>
          <w:sz w:val="28"/>
          <w:szCs w:val="28"/>
        </w:rPr>
        <w:t>МЗi</w:t>
      </w:r>
      <w:proofErr w:type="spellEnd"/>
      <w:r w:rsidRPr="003A0E94">
        <w:rPr>
          <w:rFonts w:ascii="Times New Roman" w:hAnsi="Times New Roman" w:cs="Times New Roman"/>
          <w:sz w:val="28"/>
          <w:szCs w:val="28"/>
        </w:rPr>
        <w:t xml:space="preserve"> - объем расходов на материальные затраты по i-</w:t>
      </w:r>
      <w:proofErr w:type="spellStart"/>
      <w:r w:rsidRPr="003A0E94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3A0E94">
        <w:rPr>
          <w:rFonts w:ascii="Times New Roman" w:hAnsi="Times New Roman" w:cs="Times New Roman"/>
          <w:sz w:val="28"/>
          <w:szCs w:val="28"/>
        </w:rPr>
        <w:t xml:space="preserve"> муниципальному району, городскому округу Ивановской области на осуществление переданных государственных полномочий Ивановской области по созданию и организации деятельности муниципальных комиссий по делам несовершеннолетних и защите их прав.</w:t>
      </w:r>
    </w:p>
    <w:p w:rsidR="003A0E94" w:rsidRPr="003A0E94" w:rsidRDefault="003A0E94" w:rsidP="003A0E9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0E94">
        <w:rPr>
          <w:rFonts w:ascii="Times New Roman" w:hAnsi="Times New Roman" w:cs="Times New Roman"/>
          <w:sz w:val="28"/>
          <w:szCs w:val="28"/>
        </w:rPr>
        <w:t>Расходы по фонду оплаты труда штатных работников, обеспечивающих деятельность муниципальной комиссии (муниципальных комиссий) по делам несовершеннолетних и защите их прав, по i-</w:t>
      </w:r>
      <w:proofErr w:type="spellStart"/>
      <w:r w:rsidRPr="003A0E94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3A0E94">
        <w:rPr>
          <w:rFonts w:ascii="Times New Roman" w:hAnsi="Times New Roman" w:cs="Times New Roman"/>
          <w:sz w:val="28"/>
          <w:szCs w:val="28"/>
        </w:rPr>
        <w:t xml:space="preserve"> муниципальному району, городскому округу Ивановской области определяются по следующей формуле:</w:t>
      </w:r>
    </w:p>
    <w:p w:rsidR="003A0E94" w:rsidRPr="003A0E94" w:rsidRDefault="003A0E9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A0E94" w:rsidRPr="003A0E94" w:rsidRDefault="003A0E9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A0E94">
        <w:rPr>
          <w:rFonts w:ascii="Times New Roman" w:hAnsi="Times New Roman" w:cs="Times New Roman"/>
          <w:sz w:val="28"/>
          <w:szCs w:val="28"/>
        </w:rPr>
        <w:t>Нi</w:t>
      </w:r>
      <w:proofErr w:type="spellEnd"/>
      <w:r w:rsidRPr="003A0E94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3A0E94">
        <w:rPr>
          <w:rFonts w:ascii="Times New Roman" w:hAnsi="Times New Roman" w:cs="Times New Roman"/>
          <w:sz w:val="28"/>
          <w:szCs w:val="28"/>
        </w:rPr>
        <w:t>Нni</w:t>
      </w:r>
      <w:proofErr w:type="spellEnd"/>
      <w:r w:rsidRPr="003A0E94">
        <w:rPr>
          <w:rFonts w:ascii="Times New Roman" w:hAnsi="Times New Roman" w:cs="Times New Roman"/>
          <w:sz w:val="28"/>
          <w:szCs w:val="28"/>
        </w:rPr>
        <w:t xml:space="preserve"> x </w:t>
      </w:r>
      <w:proofErr w:type="spellStart"/>
      <w:r w:rsidRPr="003A0E94">
        <w:rPr>
          <w:rFonts w:ascii="Times New Roman" w:hAnsi="Times New Roman" w:cs="Times New Roman"/>
          <w:sz w:val="28"/>
          <w:szCs w:val="28"/>
        </w:rPr>
        <w:t>Кзп</w:t>
      </w:r>
      <w:proofErr w:type="spellEnd"/>
      <w:r w:rsidRPr="003A0E94">
        <w:rPr>
          <w:rFonts w:ascii="Times New Roman" w:hAnsi="Times New Roman" w:cs="Times New Roman"/>
          <w:sz w:val="28"/>
          <w:szCs w:val="28"/>
        </w:rPr>
        <w:t>, где</w:t>
      </w:r>
    </w:p>
    <w:p w:rsidR="003A0E94" w:rsidRPr="003A0E94" w:rsidRDefault="003A0E9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A0E94" w:rsidRDefault="003A0E94" w:rsidP="003A0E9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A0E94">
        <w:rPr>
          <w:rFonts w:ascii="Times New Roman" w:hAnsi="Times New Roman" w:cs="Times New Roman"/>
          <w:sz w:val="28"/>
          <w:szCs w:val="28"/>
        </w:rPr>
        <w:t>Нni</w:t>
      </w:r>
      <w:proofErr w:type="spellEnd"/>
      <w:r w:rsidRPr="003A0E94">
        <w:rPr>
          <w:rFonts w:ascii="Times New Roman" w:hAnsi="Times New Roman" w:cs="Times New Roman"/>
          <w:sz w:val="28"/>
          <w:szCs w:val="28"/>
        </w:rPr>
        <w:t xml:space="preserve"> - расходы по фонду оплаты труда штатных работников, обеспечивающих деятельность муниципальной комиссии (муниципальных комиссий) по делам несовершеннолетних и защите их прав, по i-</w:t>
      </w:r>
      <w:proofErr w:type="spellStart"/>
      <w:r w:rsidRPr="003A0E94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3A0E94">
        <w:rPr>
          <w:rFonts w:ascii="Times New Roman" w:hAnsi="Times New Roman" w:cs="Times New Roman"/>
          <w:sz w:val="28"/>
          <w:szCs w:val="28"/>
        </w:rPr>
        <w:t xml:space="preserve"> муниципальному району, городскому округу Ивановской области по году, предшествующему планируемому (тыс. руб.), рассчитанные исходя из следующей предельной штатной численности работников, обеспечивающих деятельность муниципальной комиссии по делам несовершеннолетних и защите их прав:</w:t>
      </w:r>
    </w:p>
    <w:p w:rsidR="003A0E94" w:rsidRDefault="003A0E94" w:rsidP="003A0E9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0E94">
        <w:rPr>
          <w:rFonts w:ascii="Times New Roman" w:hAnsi="Times New Roman" w:cs="Times New Roman"/>
          <w:sz w:val="28"/>
          <w:szCs w:val="28"/>
        </w:rPr>
        <w:t>при численности несовершеннолетних в возрасте от 0 до 17 лет (включительно), проживающих на территории соответствующего муниципального района, городского округа Ивановской области на 1 января года, предшествующего планируемому, по данным территориального органа Федеральной службы государственной статистики по Ивановской области:</w:t>
      </w:r>
    </w:p>
    <w:p w:rsidR="003A0E94" w:rsidRDefault="003A0E94" w:rsidP="003A0E9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0E94">
        <w:rPr>
          <w:rFonts w:ascii="Times New Roman" w:hAnsi="Times New Roman" w:cs="Times New Roman"/>
          <w:sz w:val="28"/>
          <w:szCs w:val="28"/>
        </w:rPr>
        <w:t>до 6000 чел. - 1 штатная единица;</w:t>
      </w:r>
    </w:p>
    <w:p w:rsidR="003A0E94" w:rsidRDefault="003A0E94" w:rsidP="003A0E9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0E94">
        <w:rPr>
          <w:rFonts w:ascii="Times New Roman" w:hAnsi="Times New Roman" w:cs="Times New Roman"/>
          <w:sz w:val="28"/>
          <w:szCs w:val="28"/>
        </w:rPr>
        <w:t>свыше 6000 чел. - 2 штатные единицы;</w:t>
      </w:r>
    </w:p>
    <w:p w:rsidR="003A0E94" w:rsidRDefault="003A0E94" w:rsidP="003A0E9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0E94">
        <w:rPr>
          <w:rFonts w:ascii="Times New Roman" w:hAnsi="Times New Roman" w:cs="Times New Roman"/>
          <w:sz w:val="28"/>
          <w:szCs w:val="28"/>
        </w:rPr>
        <w:t>свыше 14000 чел. - 3 штатные единицы;</w:t>
      </w:r>
    </w:p>
    <w:p w:rsidR="003A0E94" w:rsidRDefault="003A0E94" w:rsidP="003A0E9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0E94">
        <w:rPr>
          <w:rFonts w:ascii="Times New Roman" w:hAnsi="Times New Roman" w:cs="Times New Roman"/>
          <w:sz w:val="28"/>
          <w:szCs w:val="28"/>
        </w:rPr>
        <w:t>свыше 60000 чел. - 10 штатных единиц;</w:t>
      </w:r>
    </w:p>
    <w:p w:rsidR="003A0E94" w:rsidRDefault="003A0E94" w:rsidP="003A0E9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A0E94">
        <w:rPr>
          <w:rFonts w:ascii="Times New Roman" w:hAnsi="Times New Roman" w:cs="Times New Roman"/>
          <w:sz w:val="28"/>
          <w:szCs w:val="28"/>
        </w:rPr>
        <w:t>Кзп</w:t>
      </w:r>
      <w:proofErr w:type="spellEnd"/>
      <w:r w:rsidRPr="003A0E94">
        <w:rPr>
          <w:rFonts w:ascii="Times New Roman" w:hAnsi="Times New Roman" w:cs="Times New Roman"/>
          <w:sz w:val="28"/>
          <w:szCs w:val="28"/>
        </w:rPr>
        <w:t xml:space="preserve"> - коэффициент увеличения (индексации) должностных окладов штатных работников, обеспечивающих деятельность муниципальной комиссии (муниципальных комиссий) по делам несовершеннолетних и защите их прав, по i-</w:t>
      </w:r>
      <w:proofErr w:type="spellStart"/>
      <w:r w:rsidRPr="003A0E94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3A0E94">
        <w:rPr>
          <w:rFonts w:ascii="Times New Roman" w:hAnsi="Times New Roman" w:cs="Times New Roman"/>
          <w:sz w:val="28"/>
          <w:szCs w:val="28"/>
        </w:rPr>
        <w:t xml:space="preserve"> муниципальному району, городскому округу Ивановской области в размере, установленном законом Ивановской области об областном бюджете на соответствующий финансовый год и плановый период для увеличения (индексации) размеров окладов месячного денежного содержания государственных гражданских служащих Ивановской области по должностям государственной гражданской службы Ивановской области.</w:t>
      </w:r>
    </w:p>
    <w:p w:rsidR="003A0E94" w:rsidRPr="003A0E94" w:rsidRDefault="003A0E94" w:rsidP="003A0E9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0E94">
        <w:rPr>
          <w:rFonts w:ascii="Times New Roman" w:hAnsi="Times New Roman" w:cs="Times New Roman"/>
          <w:sz w:val="28"/>
          <w:szCs w:val="28"/>
        </w:rPr>
        <w:t>Расходы на материальные затраты по i-</w:t>
      </w:r>
      <w:proofErr w:type="spellStart"/>
      <w:r w:rsidRPr="003A0E94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3A0E94">
        <w:rPr>
          <w:rFonts w:ascii="Times New Roman" w:hAnsi="Times New Roman" w:cs="Times New Roman"/>
          <w:sz w:val="28"/>
          <w:szCs w:val="28"/>
        </w:rPr>
        <w:t xml:space="preserve"> муниципальному району, городскому округу Ивановской области на осуществление переданных государственных полномочий Ивановской области по созданию и организации деятельности муниципальных комиссий по делам несовершеннолетних и защите их прав определяются по следующей формуле:</w:t>
      </w:r>
    </w:p>
    <w:p w:rsidR="003A0E94" w:rsidRPr="003A0E94" w:rsidRDefault="003A0E9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A0E94" w:rsidRDefault="003A0E9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A0E94">
        <w:rPr>
          <w:rFonts w:ascii="Times New Roman" w:hAnsi="Times New Roman" w:cs="Times New Roman"/>
          <w:sz w:val="28"/>
          <w:szCs w:val="28"/>
        </w:rPr>
        <w:t>МЗi</w:t>
      </w:r>
      <w:proofErr w:type="spellEnd"/>
      <w:r w:rsidRPr="003A0E94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3A0E94">
        <w:rPr>
          <w:rFonts w:ascii="Times New Roman" w:hAnsi="Times New Roman" w:cs="Times New Roman"/>
          <w:sz w:val="28"/>
          <w:szCs w:val="28"/>
        </w:rPr>
        <w:t>Чнi</w:t>
      </w:r>
      <w:proofErr w:type="spellEnd"/>
      <w:r w:rsidRPr="003A0E94">
        <w:rPr>
          <w:rFonts w:ascii="Times New Roman" w:hAnsi="Times New Roman" w:cs="Times New Roman"/>
          <w:sz w:val="28"/>
          <w:szCs w:val="28"/>
        </w:rPr>
        <w:t xml:space="preserve"> x </w:t>
      </w:r>
      <w:proofErr w:type="spellStart"/>
      <w:r w:rsidRPr="003A0E94">
        <w:rPr>
          <w:rFonts w:ascii="Times New Roman" w:hAnsi="Times New Roman" w:cs="Times New Roman"/>
          <w:sz w:val="28"/>
          <w:szCs w:val="28"/>
        </w:rPr>
        <w:t>Nс</w:t>
      </w:r>
      <w:proofErr w:type="spellEnd"/>
      <w:r w:rsidRPr="003A0E94">
        <w:rPr>
          <w:rFonts w:ascii="Times New Roman" w:hAnsi="Times New Roman" w:cs="Times New Roman"/>
          <w:sz w:val="28"/>
          <w:szCs w:val="28"/>
        </w:rPr>
        <w:t xml:space="preserve"> x </w:t>
      </w:r>
      <w:proofErr w:type="spellStart"/>
      <w:r w:rsidRPr="003A0E94">
        <w:rPr>
          <w:rFonts w:ascii="Times New Roman" w:hAnsi="Times New Roman" w:cs="Times New Roman"/>
          <w:sz w:val="28"/>
          <w:szCs w:val="28"/>
        </w:rPr>
        <w:t>Кt</w:t>
      </w:r>
      <w:proofErr w:type="spellEnd"/>
      <w:r w:rsidRPr="003A0E94">
        <w:rPr>
          <w:rFonts w:ascii="Times New Roman" w:hAnsi="Times New Roman" w:cs="Times New Roman"/>
          <w:sz w:val="28"/>
          <w:szCs w:val="28"/>
        </w:rPr>
        <w:t>, где</w:t>
      </w:r>
    </w:p>
    <w:p w:rsidR="003A0E94" w:rsidRDefault="003A0E94" w:rsidP="003A0E9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A0E94">
        <w:rPr>
          <w:rFonts w:ascii="Times New Roman" w:hAnsi="Times New Roman" w:cs="Times New Roman"/>
          <w:sz w:val="28"/>
          <w:szCs w:val="28"/>
        </w:rPr>
        <w:t>Чнi</w:t>
      </w:r>
      <w:proofErr w:type="spellEnd"/>
      <w:r w:rsidRPr="003A0E94">
        <w:rPr>
          <w:rFonts w:ascii="Times New Roman" w:hAnsi="Times New Roman" w:cs="Times New Roman"/>
          <w:sz w:val="28"/>
          <w:szCs w:val="28"/>
        </w:rPr>
        <w:t xml:space="preserve"> - численность населения, проживающего на территории соответствующего муниципального района, городского округа Ивановской области на 1 января года, предшествующего планируемому, по данным территориального органа Федеральной службы государственной статистики по Ивановской области, тыс. чел.;</w:t>
      </w:r>
    </w:p>
    <w:p w:rsidR="003A0E94" w:rsidRDefault="003A0E94" w:rsidP="003A0E9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A0E94">
        <w:rPr>
          <w:rFonts w:ascii="Times New Roman" w:hAnsi="Times New Roman" w:cs="Times New Roman"/>
          <w:sz w:val="28"/>
          <w:szCs w:val="28"/>
        </w:rPr>
        <w:t>Nс</w:t>
      </w:r>
      <w:proofErr w:type="spellEnd"/>
      <w:r w:rsidRPr="003A0E94">
        <w:rPr>
          <w:rFonts w:ascii="Times New Roman" w:hAnsi="Times New Roman" w:cs="Times New Roman"/>
          <w:sz w:val="28"/>
          <w:szCs w:val="28"/>
        </w:rPr>
        <w:t xml:space="preserve"> - средний норматив материальных затрат в расчете на 1 тысячу населения - 3436,58 руб.;</w:t>
      </w:r>
    </w:p>
    <w:p w:rsidR="003A0E94" w:rsidRDefault="003A0E94" w:rsidP="003A0E9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A0E94">
        <w:rPr>
          <w:rFonts w:ascii="Times New Roman" w:hAnsi="Times New Roman" w:cs="Times New Roman"/>
          <w:sz w:val="28"/>
          <w:szCs w:val="28"/>
        </w:rPr>
        <w:t>Кt</w:t>
      </w:r>
      <w:proofErr w:type="spellEnd"/>
      <w:r w:rsidRPr="003A0E94">
        <w:rPr>
          <w:rFonts w:ascii="Times New Roman" w:hAnsi="Times New Roman" w:cs="Times New Roman"/>
          <w:sz w:val="28"/>
          <w:szCs w:val="28"/>
        </w:rPr>
        <w:t xml:space="preserve"> - коэффициент индексации, применяемый при формировании областного бюджета на очередной финансовый год и плановый период, учитывающий прогнозируемый рост инфляции. Если указанный коэффициент не установлен, значение </w:t>
      </w:r>
      <w:proofErr w:type="spellStart"/>
      <w:r w:rsidRPr="003A0E94">
        <w:rPr>
          <w:rFonts w:ascii="Times New Roman" w:hAnsi="Times New Roman" w:cs="Times New Roman"/>
          <w:sz w:val="28"/>
          <w:szCs w:val="28"/>
        </w:rPr>
        <w:t>Кt</w:t>
      </w:r>
      <w:proofErr w:type="spellEnd"/>
      <w:r w:rsidRPr="003A0E94">
        <w:rPr>
          <w:rFonts w:ascii="Times New Roman" w:hAnsi="Times New Roman" w:cs="Times New Roman"/>
          <w:sz w:val="28"/>
          <w:szCs w:val="28"/>
        </w:rPr>
        <w:t xml:space="preserve"> принимается равным 1.</w:t>
      </w:r>
    </w:p>
    <w:sectPr w:rsidR="003A0E94" w:rsidSect="003A0E94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0E94"/>
    <w:rsid w:val="00346748"/>
    <w:rsid w:val="003A0E94"/>
    <w:rsid w:val="00633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545CBF-7667-47E6-BB9C-9CCDA1A8F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0E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715</Words>
  <Characters>4082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В. Палладий</dc:creator>
  <cp:keywords/>
  <dc:description/>
  <cp:lastModifiedBy>Светлана В. Палладий</cp:lastModifiedBy>
  <cp:revision>2</cp:revision>
  <dcterms:created xsi:type="dcterms:W3CDTF">2018-10-11T09:03:00Z</dcterms:created>
  <dcterms:modified xsi:type="dcterms:W3CDTF">2018-10-11T09:03:00Z</dcterms:modified>
</cp:coreProperties>
</file>