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DDD" w:rsidRPr="003441A9" w:rsidRDefault="00327DDD" w:rsidP="00327DD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  <w:r w:rsidRPr="003441A9">
        <w:rPr>
          <w:rFonts w:ascii="Times New Roman" w:hAnsi="Times New Roman" w:cs="Times New Roman"/>
          <w:sz w:val="28"/>
          <w:szCs w:val="28"/>
        </w:rPr>
        <w:t>обязан соблюдать</w:t>
      </w:r>
      <w:r w:rsidRPr="00DE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исполнять </w:t>
      </w:r>
      <w:r w:rsidRPr="003441A9">
        <w:rPr>
          <w:rFonts w:ascii="Times New Roman" w:hAnsi="Times New Roman" w:cs="Times New Roman"/>
          <w:sz w:val="28"/>
          <w:szCs w:val="28"/>
        </w:rPr>
        <w:t>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F518EB">
          <w:rPr>
            <w:rFonts w:ascii="Times New Roman" w:hAnsi="Times New Roman" w:cs="Times New Roman"/>
            <w:color w:val="000000"/>
            <w:sz w:val="28"/>
            <w:szCs w:val="28"/>
          </w:rPr>
          <w:t>статьями 15</w:t>
        </w:r>
      </w:hyperlink>
      <w:r w:rsidRPr="00F518E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5" w:history="1">
        <w:r w:rsidRPr="00F518EB">
          <w:rPr>
            <w:rFonts w:ascii="Times New Roman" w:hAnsi="Times New Roman" w:cs="Times New Roman"/>
            <w:color w:val="000000"/>
            <w:sz w:val="28"/>
            <w:szCs w:val="28"/>
          </w:rPr>
          <w:t>16</w:t>
        </w:r>
      </w:hyperlink>
      <w:r w:rsidRPr="00F518E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6" w:history="1">
        <w:r w:rsidRPr="00F518EB">
          <w:rPr>
            <w:rFonts w:ascii="Times New Roman" w:hAnsi="Times New Roman" w:cs="Times New Roman"/>
            <w:color w:val="000000"/>
            <w:sz w:val="28"/>
            <w:szCs w:val="28"/>
          </w:rPr>
          <w:t>17</w:t>
        </w:r>
      </w:hyperlink>
      <w:r w:rsidRPr="00F518E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7" w:history="1">
        <w:r w:rsidRPr="00F518EB">
          <w:rPr>
            <w:rFonts w:ascii="Times New Roman" w:hAnsi="Times New Roman" w:cs="Times New Roman"/>
            <w:color w:val="000000"/>
            <w:sz w:val="28"/>
            <w:szCs w:val="28"/>
          </w:rPr>
          <w:t>18</w:t>
        </w:r>
      </w:hyperlink>
      <w:r w:rsidRPr="003441A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27.07.2004</w:t>
      </w:r>
      <w:r w:rsidRPr="00DE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441A9">
        <w:rPr>
          <w:rFonts w:ascii="Times New Roman" w:hAnsi="Times New Roman" w:cs="Times New Roman"/>
          <w:sz w:val="28"/>
          <w:szCs w:val="28"/>
        </w:rPr>
        <w:t xml:space="preserve"> 79-ФЗ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441A9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3441A9">
        <w:rPr>
          <w:rFonts w:ascii="Times New Roman" w:hAnsi="Times New Roman" w:cs="Times New Roman"/>
          <w:sz w:val="28"/>
          <w:szCs w:val="28"/>
        </w:rPr>
        <w:t>основные обязанн</w:t>
      </w:r>
      <w:r>
        <w:rPr>
          <w:rFonts w:ascii="Times New Roman" w:hAnsi="Times New Roman" w:cs="Times New Roman"/>
          <w:sz w:val="28"/>
          <w:szCs w:val="28"/>
        </w:rPr>
        <w:t>ости гражданского служащего,</w:t>
      </w:r>
      <w:r w:rsidRPr="003441A9">
        <w:rPr>
          <w:rFonts w:ascii="Times New Roman" w:hAnsi="Times New Roman" w:cs="Times New Roman"/>
          <w:sz w:val="28"/>
          <w:szCs w:val="28"/>
        </w:rPr>
        <w:t xml:space="preserve"> ограничения и запреты,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1A9">
        <w:rPr>
          <w:rFonts w:ascii="Times New Roman" w:hAnsi="Times New Roman" w:cs="Times New Roman"/>
          <w:sz w:val="28"/>
          <w:szCs w:val="28"/>
        </w:rPr>
        <w:t xml:space="preserve">связанные с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3441A9">
        <w:rPr>
          <w:rFonts w:ascii="Times New Roman" w:hAnsi="Times New Roman" w:cs="Times New Roman"/>
          <w:sz w:val="28"/>
          <w:szCs w:val="28"/>
        </w:rPr>
        <w:t>гражданской службой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3441A9">
        <w:rPr>
          <w:rFonts w:ascii="Times New Roman" w:hAnsi="Times New Roman" w:cs="Times New Roman"/>
          <w:sz w:val="28"/>
          <w:szCs w:val="28"/>
        </w:rPr>
        <w:t xml:space="preserve">, требования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441A9">
        <w:rPr>
          <w:rFonts w:ascii="Times New Roman" w:hAnsi="Times New Roman" w:cs="Times New Roman"/>
          <w:sz w:val="28"/>
          <w:szCs w:val="28"/>
        </w:rPr>
        <w:t xml:space="preserve"> служебному поведению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Pr="003441A9">
        <w:rPr>
          <w:rFonts w:ascii="Times New Roman" w:hAnsi="Times New Roman" w:cs="Times New Roman"/>
          <w:sz w:val="28"/>
          <w:szCs w:val="28"/>
        </w:rPr>
        <w:t>гражданского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ограничения и запреты, требования о предотвращении или об урегулировании конфликта интересов, обязанности, установленные федеральными законами в целях противодействия коррупции</w:t>
      </w:r>
      <w:r w:rsidRPr="003441A9">
        <w:rPr>
          <w:rFonts w:ascii="Times New Roman" w:hAnsi="Times New Roman" w:cs="Times New Roman"/>
          <w:sz w:val="28"/>
          <w:szCs w:val="28"/>
        </w:rPr>
        <w:t>.</w:t>
      </w:r>
    </w:p>
    <w:p w:rsidR="00327DDD" w:rsidRPr="00FD2686" w:rsidRDefault="00327DDD" w:rsidP="00327DD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1A9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  <w:r w:rsidRPr="003441A9">
        <w:rPr>
          <w:rFonts w:ascii="Times New Roman" w:hAnsi="Times New Roman" w:cs="Times New Roman"/>
          <w:sz w:val="28"/>
          <w:szCs w:val="28"/>
        </w:rPr>
        <w:t>обязан: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DDD" w:rsidRPr="00783D11" w:rsidRDefault="00327DDD" w:rsidP="00327DD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D11">
        <w:rPr>
          <w:rFonts w:ascii="Times New Roman" w:hAnsi="Times New Roman" w:cs="Times New Roman"/>
          <w:sz w:val="28"/>
          <w:szCs w:val="28"/>
        </w:rPr>
        <w:t>3.2.1. Выполнять поручения руководителей, определенных в пункте 1.7. Регламента, за исключением неправомерных, а в их отсутствие - лиц, исполняющих их обязанности, в срок, определенный в поручениях вышеуказанных должностных лиц.</w:t>
      </w:r>
    </w:p>
    <w:p w:rsidR="00327DDD" w:rsidRDefault="00327DDD" w:rsidP="00327DD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D11">
        <w:rPr>
          <w:rFonts w:ascii="Times New Roman" w:hAnsi="Times New Roman" w:cs="Times New Roman"/>
          <w:sz w:val="28"/>
          <w:szCs w:val="28"/>
        </w:rPr>
        <w:t>3.2.2. Соблюдать и обеспечивать исполнение распоряжений Губернатора Ивановской области и Правительства Ивановской области, распоряжений и приказов руководителя Департамента.</w:t>
      </w:r>
    </w:p>
    <w:p w:rsidR="00327DDD" w:rsidRPr="00B51317" w:rsidRDefault="00327DDD" w:rsidP="00327DDD">
      <w:pPr>
        <w:ind w:firstLine="709"/>
        <w:jc w:val="both"/>
        <w:rPr>
          <w:szCs w:val="28"/>
        </w:rPr>
      </w:pPr>
      <w:r w:rsidRPr="00B51317">
        <w:rPr>
          <w:szCs w:val="28"/>
        </w:rPr>
        <w:t>3.2.3</w:t>
      </w:r>
      <w:r w:rsidRPr="00B51317">
        <w:rPr>
          <w:i/>
          <w:szCs w:val="28"/>
        </w:rPr>
        <w:t>.</w:t>
      </w:r>
      <w:r w:rsidRPr="00B51317">
        <w:rPr>
          <w:szCs w:val="28"/>
        </w:rPr>
        <w:t xml:space="preserve"> В соответствии с Положением о бюджетном управлении Департамента осуществлять:</w:t>
      </w:r>
    </w:p>
    <w:p w:rsidR="00327DDD" w:rsidRDefault="00327DDD" w:rsidP="00327DDD">
      <w:pPr>
        <w:ind w:firstLine="709"/>
        <w:jc w:val="both"/>
        <w:rPr>
          <w:color w:val="000000" w:themeColor="text1"/>
          <w:szCs w:val="28"/>
        </w:rPr>
      </w:pPr>
      <w:r w:rsidRPr="00B51317">
        <w:rPr>
          <w:color w:val="000000" w:themeColor="text1"/>
          <w:szCs w:val="28"/>
        </w:rPr>
        <w:t>- составление отчета об исполнении областного бюджета в части осуществления</w:t>
      </w:r>
      <w:r w:rsidRPr="00375FD4">
        <w:rPr>
          <w:color w:val="000000" w:themeColor="text1"/>
          <w:szCs w:val="28"/>
        </w:rPr>
        <w:t xml:space="preserve"> проверки отчетов главных распорядителей средств областного бюджета, главных администраторов доходов и главных администраторов источников финансирования дефицита областного бюджета по утвержденным бюджетным назначениям и лимитам бюджетных обязательств;</w:t>
      </w:r>
    </w:p>
    <w:p w:rsidR="00327DDD" w:rsidRPr="00375FD4" w:rsidRDefault="00327DDD" w:rsidP="00327DDD">
      <w:pPr>
        <w:ind w:firstLine="72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- контроль за представлением главными распорядителями средств областного бюджета отчетов о целевом использовании выделенных им средств из резервного фонда Правительства Ивановской области;</w:t>
      </w:r>
    </w:p>
    <w:p w:rsidR="00327DDD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t>- </w:t>
      </w:r>
      <w:r w:rsidRPr="001374D4">
        <w:rPr>
          <w:szCs w:val="28"/>
        </w:rPr>
        <w:t>составление отчета о расходовании средств резервного фонда Правительства Ивановской области;</w:t>
      </w:r>
    </w:p>
    <w:p w:rsidR="00327DDD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t xml:space="preserve">- подготовку приложений к </w:t>
      </w:r>
      <w:r w:rsidRPr="0024175E">
        <w:rPr>
          <w:szCs w:val="28"/>
        </w:rPr>
        <w:t>проект</w:t>
      </w:r>
      <w:r>
        <w:rPr>
          <w:szCs w:val="28"/>
        </w:rPr>
        <w:t>у</w:t>
      </w:r>
      <w:r w:rsidRPr="0024175E">
        <w:rPr>
          <w:szCs w:val="28"/>
        </w:rPr>
        <w:t xml:space="preserve"> закона об исполнении областного бюджета</w:t>
      </w:r>
      <w:r>
        <w:rPr>
          <w:szCs w:val="28"/>
        </w:rPr>
        <w:t xml:space="preserve"> по показателям доходов, расходов и источников </w:t>
      </w:r>
      <w:r w:rsidRPr="00375FD4">
        <w:rPr>
          <w:color w:val="000000" w:themeColor="text1"/>
          <w:szCs w:val="28"/>
        </w:rPr>
        <w:t>финансирования дефицита</w:t>
      </w:r>
      <w:r>
        <w:rPr>
          <w:szCs w:val="28"/>
        </w:rPr>
        <w:t xml:space="preserve"> областного бюджета;</w:t>
      </w:r>
    </w:p>
    <w:p w:rsidR="00327DDD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t>- подготовку сведений по бюджетным ассигнованиям на формирование резервного фонда Правительства Ивановской области для составления и изменения бюджетной росписи Департамента;</w:t>
      </w:r>
    </w:p>
    <w:p w:rsidR="00327DDD" w:rsidRPr="00B77F81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t>- подготовку аналитической информации по результатам планирования и исполнения областного и консолидированного бюджетов;</w:t>
      </w:r>
    </w:p>
    <w:p w:rsidR="00327DDD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t>- </w:t>
      </w:r>
      <w:r w:rsidRPr="001374D4">
        <w:rPr>
          <w:szCs w:val="28"/>
        </w:rPr>
        <w:t xml:space="preserve">подготовку справочно-информационного материала по вопросам, относящимся к компетенции отдела; </w:t>
      </w:r>
    </w:p>
    <w:p w:rsidR="00327DDD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t>- разработку форм для представления главными распорядителями средств областного бюджета необходимой информации по вопросам, относящимся к компетенции отдела;</w:t>
      </w:r>
    </w:p>
    <w:p w:rsidR="00327DDD" w:rsidRDefault="00327DDD" w:rsidP="00327DDD">
      <w:pPr>
        <w:ind w:firstLine="720"/>
        <w:jc w:val="both"/>
        <w:rPr>
          <w:bCs/>
          <w:spacing w:val="-2"/>
          <w:szCs w:val="28"/>
        </w:rPr>
      </w:pPr>
      <w:r>
        <w:rPr>
          <w:bCs/>
          <w:spacing w:val="-2"/>
          <w:szCs w:val="28"/>
        </w:rPr>
        <w:t>- мониторинг федеральных правовых актов Российской Федерации и правовых актов Ивановской области в рамках своей компетенции;</w:t>
      </w:r>
    </w:p>
    <w:p w:rsidR="00327DDD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- </w:t>
      </w:r>
      <w:r w:rsidRPr="001374D4">
        <w:rPr>
          <w:szCs w:val="28"/>
        </w:rPr>
        <w:t>своевременное и полное рассмотрение писем, предложений и запросов по обращениям исполнительных органов государственной власти Ивановской области, организаций, учреждений</w:t>
      </w:r>
      <w:r>
        <w:rPr>
          <w:szCs w:val="28"/>
        </w:rPr>
        <w:t>;</w:t>
      </w:r>
    </w:p>
    <w:p w:rsidR="00327DDD" w:rsidRDefault="00327DDD" w:rsidP="00327DDD">
      <w:pPr>
        <w:ind w:firstLine="720"/>
        <w:jc w:val="both"/>
        <w:rPr>
          <w:szCs w:val="28"/>
        </w:rPr>
      </w:pPr>
      <w:r>
        <w:rPr>
          <w:szCs w:val="28"/>
        </w:rPr>
        <w:t>- подготовку правовых актов Ивановской области (после их принятия контролировать их реализацию);</w:t>
      </w:r>
    </w:p>
    <w:p w:rsidR="00327DDD" w:rsidRPr="00783D11" w:rsidRDefault="00327DDD" w:rsidP="00327DDD">
      <w:pPr>
        <w:ind w:firstLine="720"/>
        <w:jc w:val="both"/>
        <w:rPr>
          <w:szCs w:val="28"/>
        </w:rPr>
      </w:pPr>
      <w:r w:rsidRPr="00783D11">
        <w:rPr>
          <w:szCs w:val="28"/>
        </w:rPr>
        <w:t>- подготовку информации, размещаемой на официальном сайте Департамента в сети Интернет в целях повышения открытости бюджетных данных;</w:t>
      </w:r>
    </w:p>
    <w:p w:rsidR="00327DDD" w:rsidRPr="00783D11" w:rsidRDefault="00327DDD" w:rsidP="00327DDD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783D11">
        <w:rPr>
          <w:rFonts w:eastAsia="Times New Roman"/>
          <w:lang w:eastAsia="ru-RU"/>
        </w:rPr>
        <w:t xml:space="preserve">- </w:t>
      </w:r>
      <w:r w:rsidRPr="00783D11">
        <w:t>комплектование документов, образующихся в процессе деятельности отдела, для сдачи их в архив</w:t>
      </w:r>
      <w:r w:rsidRPr="00783D11">
        <w:rPr>
          <w:rFonts w:eastAsia="Times New Roman"/>
          <w:lang w:eastAsia="ru-RU"/>
        </w:rPr>
        <w:t>;</w:t>
      </w:r>
    </w:p>
    <w:p w:rsidR="00327DDD" w:rsidRPr="00783D11" w:rsidRDefault="00327DDD" w:rsidP="00327DDD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783D11">
        <w:rPr>
          <w:rFonts w:eastAsia="Times New Roman"/>
          <w:lang w:eastAsia="ru-RU"/>
        </w:rPr>
        <w:t>- внутренний финансовый контроль в пределах установленной компетенции;</w:t>
      </w:r>
    </w:p>
    <w:p w:rsidR="00327DDD" w:rsidRPr="00783D11" w:rsidRDefault="00327DDD" w:rsidP="00327DDD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783D11">
        <w:rPr>
          <w:rFonts w:eastAsia="Times New Roman"/>
          <w:lang w:eastAsia="ru-RU"/>
        </w:rPr>
        <w:t>- ведение журнала внутреннего финансового контроля бюджетного управления;</w:t>
      </w:r>
    </w:p>
    <w:p w:rsidR="00327DDD" w:rsidRPr="00BB237D" w:rsidRDefault="00327DDD" w:rsidP="00327DDD">
      <w:pPr>
        <w:ind w:firstLine="720"/>
        <w:jc w:val="both"/>
      </w:pPr>
      <w:r w:rsidRPr="00783D11">
        <w:t>- подготовку ежеквартальной и годовой информации о результатах внутреннего финансового контроля в пределах компетенции</w:t>
      </w:r>
      <w:r>
        <w:t xml:space="preserve"> бюджетного </w:t>
      </w:r>
      <w:r w:rsidRPr="00BB237D">
        <w:t>управления.</w:t>
      </w:r>
    </w:p>
    <w:p w:rsidR="00327DDD" w:rsidRPr="00783D11" w:rsidRDefault="00327DDD" w:rsidP="00327DD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D11">
        <w:rPr>
          <w:rFonts w:ascii="Times New Roman" w:hAnsi="Times New Roman" w:cs="Times New Roman"/>
          <w:sz w:val="28"/>
          <w:szCs w:val="28"/>
        </w:rPr>
        <w:t>3.2.4. Информировать сектор государственной гражданской службы, кадров, организационной работы и архивного делопроизводства правового управления Департамента в течение четырнадцати календарных дней с даты регистрации соответствующими уполномоченными органами изменений персональных данных об изменениях персональных данных, внесенных в его личное дело, и иных сведений, содержащихся в его личном деле в соответствии с Указом Президента Российской Федерации от 30.05.2005 № 609 «Об утверждении Положения о персональных данных государственного гражданского служащего Российской Федерации и ведении его личного дела».</w:t>
      </w:r>
    </w:p>
    <w:p w:rsidR="00327DDD" w:rsidRPr="00783D11" w:rsidRDefault="00327DDD" w:rsidP="00327DD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D11">
        <w:rPr>
          <w:rFonts w:ascii="Times New Roman" w:hAnsi="Times New Roman" w:cs="Times New Roman"/>
          <w:sz w:val="28"/>
          <w:szCs w:val="28"/>
        </w:rPr>
        <w:t>3.2.5. Соблюдать и обеспечивать исполнение федеральных законов и законов Ивановской области, иных правовых актов Российской Федерации и Ивановской области, в том числе ведомственных правовых актов, правовых актов Департамента, касающихся вопросов, определенных в Регламенте.</w:t>
      </w:r>
    </w:p>
    <w:p w:rsidR="00327DDD" w:rsidRPr="00783D11" w:rsidRDefault="00327DDD" w:rsidP="00327DD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D11">
        <w:rPr>
          <w:rFonts w:ascii="Times New Roman" w:hAnsi="Times New Roman" w:cs="Times New Roman"/>
          <w:sz w:val="28"/>
          <w:szCs w:val="28"/>
        </w:rPr>
        <w:t>3.2.6. Участвовать в работе комиссий, рабочих групп и иных коллегиальных органов, в состав которых включен или направлен одним из должностных лиц, указанных в пункте 1.7 Регламента.</w:t>
      </w:r>
    </w:p>
    <w:p w:rsidR="00327DDD" w:rsidRPr="00783D11" w:rsidRDefault="00327DDD" w:rsidP="00327DD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D11">
        <w:rPr>
          <w:rFonts w:ascii="Times New Roman" w:hAnsi="Times New Roman" w:cs="Times New Roman"/>
          <w:sz w:val="28"/>
          <w:szCs w:val="28"/>
        </w:rPr>
        <w:t xml:space="preserve">3.2.7. Отчитываться перед должностными лицами, указанными в </w:t>
      </w:r>
      <w:hyperlink r:id="rId8" w:history="1">
        <w:r w:rsidRPr="00783D11">
          <w:rPr>
            <w:rFonts w:ascii="Times New Roman" w:hAnsi="Times New Roman" w:cs="Times New Roman"/>
            <w:color w:val="000000"/>
            <w:sz w:val="28"/>
            <w:szCs w:val="28"/>
          </w:rPr>
          <w:t>пункте 1.</w:t>
        </w:r>
      </w:hyperlink>
      <w:r w:rsidRPr="00783D11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Pr="00783D11">
        <w:rPr>
          <w:rFonts w:ascii="Times New Roman" w:hAnsi="Times New Roman" w:cs="Times New Roman"/>
          <w:sz w:val="28"/>
          <w:szCs w:val="28"/>
        </w:rPr>
        <w:t>Регламента, по их поручениям о результатах собственной профессиональной служебной деятельности.</w:t>
      </w:r>
    </w:p>
    <w:p w:rsidR="0076204F" w:rsidRPr="00327DDD" w:rsidRDefault="00327DDD" w:rsidP="00327DDD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3D11">
        <w:rPr>
          <w:rFonts w:ascii="Times New Roman" w:hAnsi="Times New Roman" w:cs="Times New Roman"/>
          <w:sz w:val="28"/>
          <w:szCs w:val="28"/>
        </w:rPr>
        <w:t xml:space="preserve">3.2.8. Выполнять другие обязанности в соответствии с поручениями должностных лиц, указанных в </w:t>
      </w:r>
      <w:hyperlink r:id="rId9" w:history="1">
        <w:r w:rsidRPr="00783D11">
          <w:rPr>
            <w:rFonts w:ascii="Times New Roman" w:hAnsi="Times New Roman" w:cs="Times New Roman"/>
            <w:color w:val="000000"/>
            <w:sz w:val="28"/>
            <w:szCs w:val="28"/>
          </w:rPr>
          <w:t>пункте 1.7</w:t>
        </w:r>
      </w:hyperlink>
      <w:r w:rsidRPr="00783D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3D11">
        <w:rPr>
          <w:rFonts w:ascii="Times New Roman" w:hAnsi="Times New Roman" w:cs="Times New Roman"/>
          <w:sz w:val="28"/>
          <w:szCs w:val="28"/>
        </w:rPr>
        <w:t xml:space="preserve">Регламента, за исключением неправомерных, а также обязанности в пределах своей компетенции, предусмотренные федеральными законами и законами Ивановской области, иными правовыми актами Российской Федерации и Ивановской области, в том числе ведомственными правовыми актами, правовыми актами Департамента, связанные с замещаемой должностью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3D11">
        <w:rPr>
          <w:rFonts w:ascii="Times New Roman" w:hAnsi="Times New Roman" w:cs="Times New Roman"/>
          <w:sz w:val="28"/>
          <w:szCs w:val="28"/>
        </w:rPr>
        <w:t>гражданской службы, в части вопросов, определенных Регламентом.</w:t>
      </w:r>
      <w:bookmarkStart w:id="0" w:name="_GoBack"/>
      <w:bookmarkEnd w:id="0"/>
    </w:p>
    <w:sectPr w:rsidR="0076204F" w:rsidRPr="00327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DD"/>
    <w:rsid w:val="00327DDD"/>
    <w:rsid w:val="0076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D6742-87BC-428A-97C5-23DC9956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D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7D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7D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ECC26DB91BD33F4F1F5784F4A41F3C249B36A3FF9A45787EE7A2A55147AD7ED9812AB8ED6911F6E53BFBu1u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ECC26DB91BD33F4F1F4989E2C8433321926AAEF9914F272BB8F9F8064EA7299ECE73FAA96411F1uEuC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ECC26DB91BD33F4F1F4989E2C8433321926AAEF9914F272BB8F9F8064EA7299ECE73FAA96411F3uEu1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DECC26DB91BD33F4F1F4989E2C8433321926AAEF9914F272BB8F9F8064EA7299ECE73FAA96411F2uEu4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9DECC26DB91BD33F4F1F4989E2C8433321926AAEF9914F272BB8F9F8064EA7299ECE73FAA96411F4uEu6H" TargetMode="External"/><Relationship Id="rId9" Type="http://schemas.openxmlformats.org/officeDocument/2006/relationships/hyperlink" Target="consultantplus://offline/ref=9DECC26DB91BD33F4F1F5784F4A41F3C249B36A3FF9A45787EE7A2A55147AD7ED9812AB8ED6911F6E53BFBu1u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1</cp:revision>
  <dcterms:created xsi:type="dcterms:W3CDTF">2019-05-08T08:21:00Z</dcterms:created>
  <dcterms:modified xsi:type="dcterms:W3CDTF">2019-05-08T08:21:00Z</dcterms:modified>
</cp:coreProperties>
</file>